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07" w:rsidRDefault="00B420D4" w:rsidP="00814003">
      <w:pPr>
        <w:shd w:val="clear" w:color="auto" w:fill="FFFFFF"/>
        <w:tabs>
          <w:tab w:val="left" w:pos="2376"/>
        </w:tabs>
        <w:ind w:firstLine="720"/>
        <w:jc w:val="center"/>
        <w:rPr>
          <w:b w:val="0"/>
          <w:color w:val="000000"/>
          <w:sz w:val="32"/>
        </w:rPr>
      </w:pPr>
      <w:r w:rsidRPr="00814003">
        <w:rPr>
          <w:b w:val="0"/>
          <w:color w:val="000000"/>
          <w:sz w:val="32"/>
        </w:rPr>
        <w:t>Ф</w:t>
      </w:r>
      <w:r w:rsidR="00533576" w:rsidRPr="00814003">
        <w:rPr>
          <w:b w:val="0"/>
          <w:color w:val="000000"/>
          <w:sz w:val="32"/>
        </w:rPr>
        <w:t>Г</w:t>
      </w:r>
      <w:r w:rsidRPr="00814003">
        <w:rPr>
          <w:b w:val="0"/>
          <w:color w:val="000000"/>
          <w:sz w:val="32"/>
        </w:rPr>
        <w:t>Б</w:t>
      </w:r>
      <w:r w:rsidR="00533576" w:rsidRPr="00814003">
        <w:rPr>
          <w:b w:val="0"/>
          <w:color w:val="000000"/>
          <w:sz w:val="32"/>
        </w:rPr>
        <w:t xml:space="preserve">ОУ ВПО </w:t>
      </w:r>
      <w:r w:rsidR="00BB7593" w:rsidRPr="00814003">
        <w:rPr>
          <w:b w:val="0"/>
          <w:color w:val="000000"/>
          <w:sz w:val="32"/>
        </w:rPr>
        <w:t>«</w:t>
      </w:r>
      <w:r w:rsidR="00533576" w:rsidRPr="00814003">
        <w:rPr>
          <w:b w:val="0"/>
          <w:color w:val="000000"/>
          <w:sz w:val="32"/>
        </w:rPr>
        <w:t>Южно-Уральский государственный университет</w:t>
      </w:r>
      <w:r w:rsidR="00BB7593" w:rsidRPr="00814003">
        <w:rPr>
          <w:b w:val="0"/>
          <w:color w:val="000000"/>
          <w:sz w:val="32"/>
        </w:rPr>
        <w:t>»</w:t>
      </w:r>
    </w:p>
    <w:p w:rsidR="00814003" w:rsidRPr="00814003" w:rsidRDefault="007C2607" w:rsidP="00814003">
      <w:pPr>
        <w:shd w:val="clear" w:color="auto" w:fill="FFFFFF"/>
        <w:tabs>
          <w:tab w:val="left" w:pos="2376"/>
        </w:tabs>
        <w:ind w:firstLine="720"/>
        <w:jc w:val="center"/>
        <w:rPr>
          <w:b w:val="0"/>
          <w:color w:val="000000"/>
          <w:sz w:val="32"/>
        </w:rPr>
      </w:pPr>
      <w:r>
        <w:rPr>
          <w:b w:val="0"/>
          <w:color w:val="000000"/>
          <w:sz w:val="32"/>
        </w:rPr>
        <w:t>(Национальный исследовательский университет)</w:t>
      </w:r>
    </w:p>
    <w:p w:rsidR="00814003" w:rsidRPr="00814003" w:rsidRDefault="00814003" w:rsidP="00814003">
      <w:pPr>
        <w:shd w:val="clear" w:color="auto" w:fill="FFFFFF"/>
        <w:tabs>
          <w:tab w:val="left" w:pos="2376"/>
        </w:tabs>
        <w:ind w:firstLine="720"/>
        <w:jc w:val="center"/>
        <w:rPr>
          <w:b w:val="0"/>
          <w:color w:val="000000"/>
          <w:sz w:val="32"/>
        </w:rPr>
      </w:pPr>
      <w:r w:rsidRPr="00814003">
        <w:rPr>
          <w:b w:val="0"/>
          <w:color w:val="000000"/>
          <w:sz w:val="32"/>
        </w:rPr>
        <w:t>К</w:t>
      </w:r>
      <w:r w:rsidR="00B91E24" w:rsidRPr="00814003">
        <w:rPr>
          <w:b w:val="0"/>
          <w:color w:val="000000"/>
          <w:sz w:val="32"/>
        </w:rPr>
        <w:t>а</w:t>
      </w:r>
      <w:r w:rsidR="000A7D3E" w:rsidRPr="00814003">
        <w:rPr>
          <w:b w:val="0"/>
          <w:color w:val="000000"/>
          <w:sz w:val="32"/>
        </w:rPr>
        <w:t xml:space="preserve">федра «Экономика, управление и </w:t>
      </w:r>
      <w:r w:rsidR="00B91E24" w:rsidRPr="00814003">
        <w:rPr>
          <w:b w:val="0"/>
          <w:color w:val="000000"/>
          <w:sz w:val="32"/>
        </w:rPr>
        <w:t>инвестиции»</w:t>
      </w:r>
    </w:p>
    <w:p w:rsidR="00814003" w:rsidRDefault="00814003" w:rsidP="00814003">
      <w:pPr>
        <w:shd w:val="clear" w:color="auto" w:fill="FFFFFF"/>
        <w:tabs>
          <w:tab w:val="left" w:pos="2376"/>
        </w:tabs>
        <w:ind w:firstLine="720"/>
        <w:jc w:val="center"/>
        <w:rPr>
          <w:color w:val="000000"/>
          <w:sz w:val="32"/>
        </w:rPr>
      </w:pPr>
      <w:r>
        <w:rPr>
          <w:color w:val="000000"/>
          <w:sz w:val="32"/>
        </w:rPr>
        <w:t>Россия, г. Челябинск</w:t>
      </w:r>
    </w:p>
    <w:p w:rsidR="00814003" w:rsidRPr="00814003" w:rsidRDefault="0003380E" w:rsidP="00814003">
      <w:pPr>
        <w:shd w:val="clear" w:color="auto" w:fill="FFFFFF"/>
        <w:tabs>
          <w:tab w:val="left" w:pos="2376"/>
        </w:tabs>
        <w:ind w:firstLine="720"/>
        <w:jc w:val="center"/>
        <w:rPr>
          <w:color w:val="000000"/>
          <w:sz w:val="32"/>
        </w:rPr>
      </w:pPr>
      <w:r w:rsidRPr="00814003">
        <w:rPr>
          <w:color w:val="000000"/>
          <w:sz w:val="32"/>
        </w:rPr>
        <w:t>2</w:t>
      </w:r>
      <w:r w:rsidR="00A25978" w:rsidRPr="00814003">
        <w:rPr>
          <w:color w:val="000000"/>
          <w:sz w:val="32"/>
        </w:rPr>
        <w:t>1</w:t>
      </w:r>
      <w:r w:rsidR="0071532F" w:rsidRPr="00814003">
        <w:rPr>
          <w:color w:val="000000"/>
          <w:sz w:val="32"/>
        </w:rPr>
        <w:t xml:space="preserve"> </w:t>
      </w:r>
      <w:r w:rsidR="00A25978" w:rsidRPr="00814003">
        <w:rPr>
          <w:color w:val="000000"/>
          <w:sz w:val="32"/>
        </w:rPr>
        <w:t>мая</w:t>
      </w:r>
      <w:r w:rsidR="0071532F" w:rsidRPr="00814003">
        <w:rPr>
          <w:color w:val="000000"/>
          <w:sz w:val="32"/>
        </w:rPr>
        <w:t xml:space="preserve"> 201</w:t>
      </w:r>
      <w:r w:rsidR="00D86C13">
        <w:rPr>
          <w:color w:val="000000"/>
          <w:sz w:val="32"/>
        </w:rPr>
        <w:t>4</w:t>
      </w:r>
      <w:r w:rsidR="0071532F" w:rsidRPr="00814003">
        <w:rPr>
          <w:color w:val="000000"/>
          <w:sz w:val="32"/>
        </w:rPr>
        <w:t xml:space="preserve"> г.</w:t>
      </w:r>
    </w:p>
    <w:p w:rsidR="00814003" w:rsidRDefault="00814003">
      <w:pPr>
        <w:shd w:val="clear" w:color="auto" w:fill="FFFFFF"/>
        <w:tabs>
          <w:tab w:val="left" w:pos="2376"/>
        </w:tabs>
        <w:ind w:firstLine="720"/>
        <w:jc w:val="both"/>
        <w:rPr>
          <w:b w:val="0"/>
          <w:color w:val="000000"/>
          <w:sz w:val="28"/>
        </w:rPr>
      </w:pPr>
    </w:p>
    <w:p w:rsidR="00814003" w:rsidRDefault="00814003">
      <w:pPr>
        <w:shd w:val="clear" w:color="auto" w:fill="FFFFFF"/>
        <w:tabs>
          <w:tab w:val="left" w:pos="2376"/>
        </w:tabs>
        <w:ind w:firstLine="720"/>
        <w:jc w:val="both"/>
        <w:rPr>
          <w:b w:val="0"/>
          <w:color w:val="000000"/>
          <w:sz w:val="28"/>
        </w:rPr>
      </w:pPr>
    </w:p>
    <w:p w:rsidR="001231B8" w:rsidRDefault="00A25978" w:rsidP="00814003">
      <w:pPr>
        <w:shd w:val="clear" w:color="auto" w:fill="FFFFFF"/>
        <w:tabs>
          <w:tab w:val="left" w:pos="2376"/>
        </w:tabs>
        <w:jc w:val="center"/>
        <w:rPr>
          <w:b w:val="0"/>
          <w:color w:val="000000"/>
          <w:sz w:val="28"/>
        </w:rPr>
      </w:pPr>
      <w:r w:rsidRPr="00814003">
        <w:rPr>
          <w:b w:val="0"/>
          <w:color w:val="000000"/>
          <w:sz w:val="32"/>
        </w:rPr>
        <w:t>Международн</w:t>
      </w:r>
      <w:r w:rsidR="00814003" w:rsidRPr="00814003">
        <w:rPr>
          <w:b w:val="0"/>
          <w:color w:val="000000"/>
          <w:sz w:val="32"/>
        </w:rPr>
        <w:t>ая</w:t>
      </w:r>
      <w:r w:rsidRPr="00814003">
        <w:rPr>
          <w:b w:val="0"/>
          <w:color w:val="000000"/>
          <w:sz w:val="32"/>
        </w:rPr>
        <w:t xml:space="preserve"> студенческ</w:t>
      </w:r>
      <w:r w:rsidR="00814003" w:rsidRPr="00814003">
        <w:rPr>
          <w:b w:val="0"/>
          <w:color w:val="000000"/>
          <w:sz w:val="32"/>
        </w:rPr>
        <w:t>ая</w:t>
      </w:r>
      <w:r w:rsidR="0071532F" w:rsidRPr="00814003">
        <w:rPr>
          <w:b w:val="0"/>
          <w:color w:val="000000"/>
          <w:sz w:val="32"/>
        </w:rPr>
        <w:t xml:space="preserve"> научно-практическ</w:t>
      </w:r>
      <w:r w:rsidR="00814003" w:rsidRPr="00814003">
        <w:rPr>
          <w:b w:val="0"/>
          <w:color w:val="000000"/>
          <w:sz w:val="32"/>
        </w:rPr>
        <w:t>ая</w:t>
      </w:r>
      <w:r w:rsidR="0071532F" w:rsidRPr="00814003">
        <w:rPr>
          <w:b w:val="0"/>
          <w:color w:val="000000"/>
          <w:sz w:val="32"/>
        </w:rPr>
        <w:t xml:space="preserve"> конференци</w:t>
      </w:r>
      <w:r w:rsidR="00814003" w:rsidRPr="00814003">
        <w:rPr>
          <w:b w:val="0"/>
          <w:color w:val="000000"/>
          <w:sz w:val="32"/>
        </w:rPr>
        <w:t>я</w:t>
      </w:r>
      <w:r w:rsidR="0071532F" w:rsidRPr="00814003">
        <w:rPr>
          <w:b w:val="0"/>
          <w:color w:val="000000"/>
          <w:sz w:val="32"/>
        </w:rPr>
        <w:t xml:space="preserve"> </w:t>
      </w:r>
      <w:r w:rsidR="0071532F" w:rsidRPr="00814003">
        <w:rPr>
          <w:color w:val="000000"/>
          <w:sz w:val="40"/>
        </w:rPr>
        <w:t>«</w:t>
      </w:r>
      <w:r w:rsidRPr="00814003">
        <w:rPr>
          <w:sz w:val="40"/>
          <w:szCs w:val="28"/>
        </w:rPr>
        <w:t>Актуальные проблемы экономики и управления</w:t>
      </w:r>
      <w:r w:rsidR="0071532F" w:rsidRPr="00814003">
        <w:rPr>
          <w:color w:val="000000"/>
          <w:sz w:val="40"/>
        </w:rPr>
        <w:t>»</w:t>
      </w:r>
    </w:p>
    <w:p w:rsidR="00814003" w:rsidRDefault="00814003">
      <w:pPr>
        <w:shd w:val="clear" w:color="auto" w:fill="FFFFFF"/>
        <w:tabs>
          <w:tab w:val="left" w:pos="2376"/>
        </w:tabs>
        <w:ind w:firstLine="720"/>
        <w:jc w:val="both"/>
        <w:rPr>
          <w:b w:val="0"/>
          <w:color w:val="000000"/>
          <w:sz w:val="28"/>
        </w:rPr>
      </w:pPr>
    </w:p>
    <w:p w:rsidR="00814003" w:rsidRPr="00086634" w:rsidRDefault="00814003" w:rsidP="00086634">
      <w:pPr>
        <w:shd w:val="clear" w:color="auto" w:fill="FFFFFF"/>
        <w:tabs>
          <w:tab w:val="left" w:pos="2376"/>
        </w:tabs>
        <w:ind w:firstLine="397"/>
        <w:jc w:val="center"/>
        <w:rPr>
          <w:color w:val="000000"/>
          <w:sz w:val="24"/>
          <w:szCs w:val="24"/>
        </w:rPr>
      </w:pPr>
      <w:r w:rsidRPr="00086634">
        <w:rPr>
          <w:color w:val="000000"/>
          <w:sz w:val="24"/>
          <w:szCs w:val="24"/>
        </w:rPr>
        <w:t>УЧАСТНИКИ</w:t>
      </w:r>
    </w:p>
    <w:p w:rsidR="00814003" w:rsidRPr="00814003" w:rsidRDefault="00814003" w:rsidP="00814003">
      <w:pPr>
        <w:shd w:val="clear" w:color="auto" w:fill="FFFFFF"/>
        <w:tabs>
          <w:tab w:val="left" w:pos="2376"/>
        </w:tabs>
        <w:ind w:firstLine="397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 xml:space="preserve">К участию в конференции приглашаются студенты любых направлений подготовки, обучающиеся по программам </w:t>
      </w:r>
      <w:proofErr w:type="spellStart"/>
      <w:r>
        <w:rPr>
          <w:b w:val="0"/>
          <w:color w:val="000000"/>
          <w:sz w:val="28"/>
        </w:rPr>
        <w:t>бакалавриата</w:t>
      </w:r>
      <w:proofErr w:type="spellEnd"/>
      <w:r>
        <w:rPr>
          <w:b w:val="0"/>
          <w:color w:val="000000"/>
          <w:sz w:val="28"/>
        </w:rPr>
        <w:t xml:space="preserve">, </w:t>
      </w:r>
      <w:proofErr w:type="spellStart"/>
      <w:r>
        <w:rPr>
          <w:b w:val="0"/>
          <w:color w:val="000000"/>
          <w:sz w:val="28"/>
        </w:rPr>
        <w:t>специалитета</w:t>
      </w:r>
      <w:proofErr w:type="spellEnd"/>
      <w:r>
        <w:rPr>
          <w:b w:val="0"/>
          <w:color w:val="000000"/>
          <w:sz w:val="28"/>
        </w:rPr>
        <w:t xml:space="preserve"> и магистратуры. Предполагается очное и заочное</w:t>
      </w:r>
      <w:r w:rsidR="007D64CC">
        <w:rPr>
          <w:b w:val="0"/>
          <w:color w:val="000000"/>
          <w:sz w:val="28"/>
        </w:rPr>
        <w:t xml:space="preserve"> (с публикацией доклада)</w:t>
      </w:r>
      <w:r>
        <w:rPr>
          <w:b w:val="0"/>
          <w:color w:val="000000"/>
          <w:sz w:val="28"/>
        </w:rPr>
        <w:t xml:space="preserve"> участие в конференции.</w:t>
      </w:r>
    </w:p>
    <w:p w:rsidR="00814003" w:rsidRDefault="00814003">
      <w:pPr>
        <w:shd w:val="clear" w:color="auto" w:fill="FFFFFF"/>
        <w:tabs>
          <w:tab w:val="left" w:pos="2376"/>
        </w:tabs>
        <w:ind w:firstLine="720"/>
        <w:jc w:val="both"/>
        <w:rPr>
          <w:b w:val="0"/>
          <w:color w:val="000000"/>
          <w:sz w:val="28"/>
        </w:rPr>
      </w:pPr>
    </w:p>
    <w:p w:rsidR="006D1D89" w:rsidRPr="00086634" w:rsidRDefault="00814003" w:rsidP="00814003">
      <w:pPr>
        <w:shd w:val="clear" w:color="auto" w:fill="FFFFFF"/>
        <w:tabs>
          <w:tab w:val="left" w:pos="2376"/>
        </w:tabs>
        <w:ind w:firstLine="720"/>
        <w:jc w:val="center"/>
        <w:rPr>
          <w:color w:val="000000"/>
          <w:sz w:val="28"/>
          <w:szCs w:val="28"/>
        </w:rPr>
      </w:pPr>
      <w:r w:rsidRPr="00086634">
        <w:rPr>
          <w:color w:val="000000"/>
          <w:sz w:val="28"/>
          <w:szCs w:val="28"/>
        </w:rPr>
        <w:t>ОСНОВНЫЕ НАПРАВЛЕНИЯ РАБОТЫ КОНФЕРЕНЦИИ</w:t>
      </w:r>
    </w:p>
    <w:p w:rsidR="00814003" w:rsidRPr="00814003" w:rsidRDefault="00814003" w:rsidP="00814003">
      <w:pPr>
        <w:shd w:val="clear" w:color="auto" w:fill="FFFFFF"/>
        <w:tabs>
          <w:tab w:val="left" w:pos="2376"/>
        </w:tabs>
        <w:ind w:firstLine="720"/>
        <w:jc w:val="center"/>
        <w:rPr>
          <w:color w:val="000000"/>
          <w:sz w:val="28"/>
        </w:rPr>
      </w:pPr>
    </w:p>
    <w:p w:rsidR="00A25978" w:rsidRPr="00814003" w:rsidRDefault="00A25978" w:rsidP="00814003">
      <w:pPr>
        <w:ind w:firstLine="397"/>
        <w:jc w:val="both"/>
        <w:rPr>
          <w:b w:val="0"/>
          <w:sz w:val="28"/>
          <w:szCs w:val="28"/>
        </w:rPr>
      </w:pPr>
      <w:r w:rsidRPr="00814003">
        <w:rPr>
          <w:b w:val="0"/>
          <w:sz w:val="28"/>
          <w:szCs w:val="28"/>
        </w:rPr>
        <w:t>1. Теория и практика современного менеджмента</w:t>
      </w:r>
    </w:p>
    <w:p w:rsidR="00A25978" w:rsidRPr="00814003" w:rsidRDefault="00A25978" w:rsidP="00814003">
      <w:pPr>
        <w:ind w:firstLine="397"/>
        <w:jc w:val="both"/>
        <w:rPr>
          <w:b w:val="0"/>
          <w:sz w:val="28"/>
          <w:szCs w:val="28"/>
        </w:rPr>
      </w:pPr>
      <w:r w:rsidRPr="00814003">
        <w:rPr>
          <w:b w:val="0"/>
          <w:sz w:val="28"/>
          <w:szCs w:val="28"/>
        </w:rPr>
        <w:t>2. Проблемы экономики и управления в строительной отрасли</w:t>
      </w:r>
    </w:p>
    <w:p w:rsidR="00A25978" w:rsidRPr="00814003" w:rsidRDefault="00A25978" w:rsidP="00814003">
      <w:pPr>
        <w:ind w:firstLine="397"/>
        <w:jc w:val="both"/>
        <w:rPr>
          <w:b w:val="0"/>
          <w:sz w:val="28"/>
          <w:szCs w:val="28"/>
        </w:rPr>
      </w:pPr>
      <w:r w:rsidRPr="00814003">
        <w:rPr>
          <w:b w:val="0"/>
          <w:sz w:val="28"/>
          <w:szCs w:val="28"/>
        </w:rPr>
        <w:t>3. Инвестиционная и инновационная деятельность предприятий</w:t>
      </w:r>
    </w:p>
    <w:p w:rsidR="00A25978" w:rsidRPr="00814003" w:rsidRDefault="00A25978" w:rsidP="00814003">
      <w:pPr>
        <w:ind w:firstLine="397"/>
        <w:jc w:val="both"/>
        <w:rPr>
          <w:b w:val="0"/>
          <w:sz w:val="28"/>
          <w:szCs w:val="28"/>
        </w:rPr>
      </w:pPr>
      <w:r w:rsidRPr="00814003">
        <w:rPr>
          <w:b w:val="0"/>
          <w:sz w:val="28"/>
          <w:szCs w:val="28"/>
        </w:rPr>
        <w:t>4. Маркетинг и маркетинговые исследования</w:t>
      </w:r>
    </w:p>
    <w:p w:rsidR="00A25978" w:rsidRPr="00814003" w:rsidRDefault="00A25978" w:rsidP="00814003">
      <w:pPr>
        <w:ind w:firstLine="397"/>
        <w:jc w:val="both"/>
        <w:rPr>
          <w:b w:val="0"/>
          <w:sz w:val="28"/>
          <w:szCs w:val="28"/>
        </w:rPr>
      </w:pPr>
      <w:r w:rsidRPr="00814003">
        <w:rPr>
          <w:b w:val="0"/>
          <w:sz w:val="28"/>
          <w:szCs w:val="28"/>
        </w:rPr>
        <w:t>5. Бухгалтерский учёт и налогообложение предприятий</w:t>
      </w:r>
    </w:p>
    <w:p w:rsidR="00A25978" w:rsidRPr="00814003" w:rsidRDefault="00A25978" w:rsidP="00814003">
      <w:pPr>
        <w:ind w:firstLine="397"/>
        <w:jc w:val="both"/>
        <w:rPr>
          <w:b w:val="0"/>
          <w:sz w:val="28"/>
          <w:szCs w:val="28"/>
        </w:rPr>
      </w:pPr>
      <w:r w:rsidRPr="00814003">
        <w:rPr>
          <w:b w:val="0"/>
          <w:sz w:val="28"/>
          <w:szCs w:val="28"/>
        </w:rPr>
        <w:t>6. Математические методы и модели в экономике</w:t>
      </w:r>
    </w:p>
    <w:p w:rsidR="00A25978" w:rsidRPr="00814003" w:rsidRDefault="00086634" w:rsidP="00086634">
      <w:pPr>
        <w:ind w:firstLine="39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7. </w:t>
      </w:r>
      <w:r w:rsidR="00A25978" w:rsidRPr="00814003">
        <w:rPr>
          <w:b w:val="0"/>
          <w:sz w:val="28"/>
          <w:szCs w:val="28"/>
        </w:rPr>
        <w:t>Экономическая безопасность государственных и коммерческих организаций</w:t>
      </w:r>
    </w:p>
    <w:p w:rsidR="00814003" w:rsidRDefault="00814003" w:rsidP="00814003">
      <w:pPr>
        <w:shd w:val="clear" w:color="auto" w:fill="FFFFFF"/>
        <w:tabs>
          <w:tab w:val="left" w:pos="2376"/>
        </w:tabs>
        <w:ind w:firstLine="720"/>
        <w:jc w:val="both"/>
        <w:rPr>
          <w:color w:val="000000"/>
          <w:sz w:val="28"/>
        </w:rPr>
      </w:pPr>
    </w:p>
    <w:p w:rsidR="00814003" w:rsidRPr="00086634" w:rsidRDefault="00814003" w:rsidP="00086634">
      <w:pPr>
        <w:shd w:val="clear" w:color="auto" w:fill="FFFFFF"/>
        <w:tabs>
          <w:tab w:val="left" w:pos="2376"/>
        </w:tabs>
        <w:ind w:firstLine="397"/>
        <w:jc w:val="center"/>
        <w:rPr>
          <w:color w:val="000000"/>
          <w:sz w:val="28"/>
          <w:szCs w:val="28"/>
        </w:rPr>
      </w:pPr>
      <w:r w:rsidRPr="00086634">
        <w:rPr>
          <w:color w:val="000000"/>
          <w:sz w:val="28"/>
          <w:szCs w:val="28"/>
        </w:rPr>
        <w:t>У</w:t>
      </w:r>
      <w:r w:rsidR="00D37BE2" w:rsidRPr="00086634">
        <w:rPr>
          <w:color w:val="000000"/>
          <w:sz w:val="28"/>
          <w:szCs w:val="28"/>
        </w:rPr>
        <w:t>СЛОВИЯ УЧАСТИЯ</w:t>
      </w:r>
    </w:p>
    <w:p w:rsidR="00D37BE2" w:rsidRPr="00D37BE2" w:rsidRDefault="00D37BE2" w:rsidP="005F349A">
      <w:pPr>
        <w:shd w:val="clear" w:color="auto" w:fill="FFFFFF"/>
        <w:ind w:firstLine="397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Для участия в конференции необходимо выслать следующие документы</w:t>
      </w:r>
      <w:r w:rsidRPr="00D37BE2">
        <w:rPr>
          <w:b w:val="0"/>
          <w:color w:val="000000"/>
          <w:sz w:val="28"/>
        </w:rPr>
        <w:t>:</w:t>
      </w:r>
    </w:p>
    <w:p w:rsidR="00D37BE2" w:rsidRDefault="00D37BE2" w:rsidP="005F349A">
      <w:pPr>
        <w:shd w:val="clear" w:color="auto" w:fill="FFFFFF"/>
        <w:ind w:firstLine="397"/>
        <w:jc w:val="both"/>
        <w:rPr>
          <w:b w:val="0"/>
          <w:sz w:val="28"/>
        </w:rPr>
      </w:pPr>
      <w:r>
        <w:rPr>
          <w:b w:val="0"/>
          <w:color w:val="000000"/>
          <w:sz w:val="28"/>
        </w:rPr>
        <w:t xml:space="preserve">1. </w:t>
      </w:r>
      <w:r>
        <w:rPr>
          <w:b w:val="0"/>
          <w:color w:val="000000"/>
          <w:sz w:val="28"/>
          <w:u w:val="single"/>
        </w:rPr>
        <w:t>Заявку на участие в конференции</w:t>
      </w:r>
      <w:r w:rsidRPr="00D37BE2">
        <w:rPr>
          <w:b w:val="0"/>
          <w:color w:val="000000"/>
          <w:sz w:val="28"/>
        </w:rPr>
        <w:t xml:space="preserve"> (форма заявки представлена в Приложении 1)</w:t>
      </w:r>
    </w:p>
    <w:p w:rsidR="00D37BE2" w:rsidRDefault="00D37BE2" w:rsidP="005F349A">
      <w:pPr>
        <w:shd w:val="clear" w:color="auto" w:fill="FFFFFF"/>
        <w:ind w:firstLine="397"/>
        <w:jc w:val="both"/>
        <w:rPr>
          <w:b w:val="0"/>
          <w:color w:val="000000"/>
          <w:spacing w:val="4"/>
          <w:sz w:val="28"/>
          <w:szCs w:val="28"/>
        </w:rPr>
      </w:pPr>
      <w:r>
        <w:rPr>
          <w:b w:val="0"/>
          <w:color w:val="000000"/>
          <w:sz w:val="28"/>
        </w:rPr>
        <w:t xml:space="preserve">2. </w:t>
      </w:r>
      <w:r w:rsidRPr="00D37BE2">
        <w:rPr>
          <w:b w:val="0"/>
          <w:color w:val="000000"/>
          <w:sz w:val="28"/>
          <w:u w:val="single"/>
        </w:rPr>
        <w:t>Текст доклада</w:t>
      </w:r>
      <w:r>
        <w:rPr>
          <w:b w:val="0"/>
          <w:color w:val="000000"/>
          <w:sz w:val="28"/>
          <w:u w:val="single"/>
        </w:rPr>
        <w:t xml:space="preserve"> </w:t>
      </w:r>
      <w:r w:rsidRPr="00D37BE2">
        <w:rPr>
          <w:b w:val="0"/>
          <w:color w:val="000000"/>
          <w:sz w:val="28"/>
        </w:rPr>
        <w:t>(на русском или английском языке</w:t>
      </w:r>
      <w:r>
        <w:rPr>
          <w:b w:val="0"/>
          <w:color w:val="000000"/>
          <w:sz w:val="28"/>
        </w:rPr>
        <w:t>). Требование к оформлению текста</w:t>
      </w:r>
      <w:r w:rsidRPr="00D37BE2">
        <w:rPr>
          <w:b w:val="0"/>
          <w:color w:val="000000"/>
          <w:sz w:val="28"/>
        </w:rPr>
        <w:t>:</w:t>
      </w:r>
      <w:r>
        <w:rPr>
          <w:b w:val="0"/>
          <w:color w:val="000000"/>
          <w:sz w:val="28"/>
        </w:rPr>
        <w:t xml:space="preserve"> </w:t>
      </w:r>
      <w:r w:rsidRPr="0003380E">
        <w:rPr>
          <w:b w:val="0"/>
          <w:color w:val="000000"/>
          <w:spacing w:val="12"/>
          <w:sz w:val="28"/>
          <w:szCs w:val="28"/>
        </w:rPr>
        <w:t xml:space="preserve">Текст статьи объемом до </w:t>
      </w:r>
      <w:r>
        <w:rPr>
          <w:b w:val="0"/>
          <w:color w:val="000000"/>
          <w:spacing w:val="12"/>
          <w:sz w:val="28"/>
          <w:szCs w:val="28"/>
        </w:rPr>
        <w:t>10</w:t>
      </w:r>
      <w:r w:rsidRPr="0003380E">
        <w:rPr>
          <w:b w:val="0"/>
          <w:color w:val="000000"/>
          <w:spacing w:val="12"/>
          <w:sz w:val="28"/>
          <w:szCs w:val="28"/>
        </w:rPr>
        <w:t xml:space="preserve"> страниц, набранный в </w:t>
      </w:r>
      <w:r w:rsidRPr="0003380E">
        <w:rPr>
          <w:b w:val="0"/>
          <w:color w:val="000000"/>
          <w:spacing w:val="5"/>
          <w:sz w:val="28"/>
          <w:szCs w:val="28"/>
        </w:rPr>
        <w:t xml:space="preserve">текстовом редакторе </w:t>
      </w:r>
      <w:r w:rsidRPr="0003380E">
        <w:rPr>
          <w:b w:val="0"/>
          <w:color w:val="000000"/>
          <w:spacing w:val="5"/>
          <w:sz w:val="28"/>
          <w:szCs w:val="28"/>
          <w:lang w:val="en-US"/>
        </w:rPr>
        <w:t>Microsoft</w:t>
      </w:r>
      <w:r w:rsidRPr="0003380E">
        <w:rPr>
          <w:b w:val="0"/>
          <w:color w:val="000000"/>
          <w:spacing w:val="5"/>
          <w:sz w:val="28"/>
          <w:szCs w:val="28"/>
        </w:rPr>
        <w:t xml:space="preserve"> </w:t>
      </w:r>
      <w:r w:rsidRPr="0003380E">
        <w:rPr>
          <w:b w:val="0"/>
          <w:color w:val="000000"/>
          <w:spacing w:val="5"/>
          <w:sz w:val="28"/>
          <w:szCs w:val="28"/>
          <w:lang w:val="en-US"/>
        </w:rPr>
        <w:t>Word</w:t>
      </w:r>
      <w:r>
        <w:rPr>
          <w:b w:val="0"/>
          <w:color w:val="000000"/>
          <w:spacing w:val="5"/>
          <w:sz w:val="28"/>
          <w:szCs w:val="28"/>
        </w:rPr>
        <w:t xml:space="preserve"> 2003</w:t>
      </w:r>
      <w:r w:rsidRPr="0003380E">
        <w:rPr>
          <w:b w:val="0"/>
          <w:color w:val="000000"/>
          <w:spacing w:val="5"/>
          <w:sz w:val="28"/>
          <w:szCs w:val="28"/>
        </w:rPr>
        <w:t xml:space="preserve">, </w:t>
      </w:r>
      <w:r w:rsidRPr="0003380E">
        <w:rPr>
          <w:b w:val="0"/>
          <w:color w:val="000000"/>
          <w:spacing w:val="3"/>
          <w:sz w:val="28"/>
          <w:szCs w:val="28"/>
        </w:rPr>
        <w:t>Размер бумаги А4. Шрифт "</w:t>
      </w:r>
      <w:r w:rsidRPr="0003380E">
        <w:rPr>
          <w:b w:val="0"/>
          <w:color w:val="000000"/>
          <w:spacing w:val="3"/>
          <w:sz w:val="28"/>
          <w:szCs w:val="28"/>
          <w:lang w:val="en-US"/>
        </w:rPr>
        <w:t>Times</w:t>
      </w:r>
      <w:r w:rsidRPr="0003380E">
        <w:rPr>
          <w:b w:val="0"/>
          <w:color w:val="000000"/>
          <w:spacing w:val="3"/>
          <w:sz w:val="28"/>
          <w:szCs w:val="28"/>
        </w:rPr>
        <w:t xml:space="preserve"> </w:t>
      </w:r>
      <w:r w:rsidRPr="0003380E">
        <w:rPr>
          <w:b w:val="0"/>
          <w:color w:val="000000"/>
          <w:spacing w:val="3"/>
          <w:sz w:val="28"/>
          <w:szCs w:val="28"/>
          <w:lang w:val="en-US"/>
        </w:rPr>
        <w:t>New</w:t>
      </w:r>
      <w:r w:rsidRPr="0003380E">
        <w:rPr>
          <w:b w:val="0"/>
          <w:color w:val="000000"/>
          <w:spacing w:val="3"/>
          <w:sz w:val="28"/>
          <w:szCs w:val="28"/>
        </w:rPr>
        <w:t xml:space="preserve"> </w:t>
      </w:r>
      <w:r w:rsidRPr="0003380E">
        <w:rPr>
          <w:b w:val="0"/>
          <w:color w:val="000000"/>
          <w:spacing w:val="3"/>
          <w:sz w:val="28"/>
          <w:szCs w:val="28"/>
          <w:lang w:val="en-US"/>
        </w:rPr>
        <w:t>Roman</w:t>
      </w:r>
      <w:r w:rsidRPr="0003380E">
        <w:rPr>
          <w:b w:val="0"/>
          <w:color w:val="000000"/>
          <w:spacing w:val="3"/>
          <w:sz w:val="28"/>
          <w:szCs w:val="28"/>
        </w:rPr>
        <w:t>" 14 пт. Интервал одинарный. Поля: левое и правое по 2,5 см., верхнее</w:t>
      </w:r>
      <w:r>
        <w:rPr>
          <w:b w:val="0"/>
          <w:sz w:val="28"/>
          <w:szCs w:val="28"/>
        </w:rPr>
        <w:t xml:space="preserve"> </w:t>
      </w:r>
      <w:r w:rsidRPr="0003380E">
        <w:rPr>
          <w:b w:val="0"/>
          <w:color w:val="000000"/>
          <w:sz w:val="28"/>
          <w:szCs w:val="28"/>
        </w:rPr>
        <w:t>2.4</w:t>
      </w:r>
      <w:r>
        <w:rPr>
          <w:b w:val="0"/>
          <w:color w:val="000000"/>
          <w:sz w:val="28"/>
          <w:szCs w:val="28"/>
        </w:rPr>
        <w:t xml:space="preserve"> </w:t>
      </w:r>
      <w:r w:rsidRPr="0003380E">
        <w:rPr>
          <w:b w:val="0"/>
          <w:color w:val="000000"/>
          <w:spacing w:val="8"/>
          <w:sz w:val="28"/>
          <w:szCs w:val="28"/>
        </w:rPr>
        <w:t>см, нижнее 2,8 см. Ориентация книжная. Выравнивание</w:t>
      </w:r>
      <w:r>
        <w:rPr>
          <w:b w:val="0"/>
          <w:color w:val="000000"/>
          <w:spacing w:val="8"/>
          <w:sz w:val="28"/>
          <w:szCs w:val="28"/>
        </w:rPr>
        <w:t xml:space="preserve"> </w:t>
      </w:r>
      <w:r w:rsidRPr="0003380E">
        <w:rPr>
          <w:b w:val="0"/>
          <w:color w:val="000000"/>
          <w:spacing w:val="4"/>
          <w:sz w:val="28"/>
          <w:szCs w:val="28"/>
        </w:rPr>
        <w:t>текста по ширине страницы.</w:t>
      </w:r>
      <w:r>
        <w:rPr>
          <w:b w:val="0"/>
          <w:color w:val="000000"/>
          <w:spacing w:val="4"/>
          <w:sz w:val="28"/>
          <w:szCs w:val="28"/>
        </w:rPr>
        <w:t xml:space="preserve"> </w:t>
      </w:r>
      <w:r w:rsidRPr="0003380E">
        <w:rPr>
          <w:b w:val="0"/>
          <w:color w:val="000000"/>
          <w:spacing w:val="5"/>
          <w:sz w:val="28"/>
          <w:szCs w:val="28"/>
        </w:rPr>
        <w:t xml:space="preserve">В тексте допускаются рисунки и таблицы. Цвет рисунков </w:t>
      </w:r>
      <w:r w:rsidRPr="0003380E">
        <w:rPr>
          <w:b w:val="0"/>
          <w:color w:val="000000"/>
          <w:spacing w:val="6"/>
          <w:sz w:val="28"/>
          <w:szCs w:val="28"/>
        </w:rPr>
        <w:t xml:space="preserve">- черно-белый. Размер текста на рисунках не менее 12 пт. </w:t>
      </w:r>
      <w:r w:rsidRPr="0003380E">
        <w:rPr>
          <w:b w:val="0"/>
          <w:color w:val="000000"/>
          <w:spacing w:val="10"/>
          <w:sz w:val="28"/>
          <w:szCs w:val="28"/>
        </w:rPr>
        <w:t xml:space="preserve">Рисунки должны быть сгруппированы. Подрисуночные </w:t>
      </w:r>
      <w:r w:rsidRPr="0003380E">
        <w:rPr>
          <w:b w:val="0"/>
          <w:color w:val="000000"/>
          <w:spacing w:val="4"/>
          <w:sz w:val="28"/>
          <w:szCs w:val="28"/>
        </w:rPr>
        <w:t>надписи и названия рисунков выполняются шрифтом "</w:t>
      </w:r>
      <w:r w:rsidRPr="0003380E">
        <w:rPr>
          <w:b w:val="0"/>
          <w:color w:val="000000"/>
          <w:spacing w:val="4"/>
          <w:sz w:val="28"/>
          <w:szCs w:val="28"/>
          <w:lang w:val="en-US"/>
        </w:rPr>
        <w:t>Times</w:t>
      </w:r>
      <w:r w:rsidRPr="0003380E">
        <w:rPr>
          <w:b w:val="0"/>
          <w:color w:val="000000"/>
          <w:spacing w:val="4"/>
          <w:sz w:val="28"/>
          <w:szCs w:val="28"/>
        </w:rPr>
        <w:t xml:space="preserve"> </w:t>
      </w:r>
      <w:r w:rsidRPr="0003380E">
        <w:rPr>
          <w:b w:val="0"/>
          <w:color w:val="000000"/>
          <w:spacing w:val="4"/>
          <w:sz w:val="28"/>
          <w:szCs w:val="28"/>
          <w:lang w:val="en-US"/>
        </w:rPr>
        <w:t>New</w:t>
      </w:r>
      <w:r w:rsidRPr="0003380E">
        <w:rPr>
          <w:b w:val="0"/>
          <w:color w:val="000000"/>
          <w:spacing w:val="4"/>
          <w:sz w:val="28"/>
          <w:szCs w:val="28"/>
        </w:rPr>
        <w:t xml:space="preserve"> </w:t>
      </w:r>
      <w:r w:rsidRPr="0003380E">
        <w:rPr>
          <w:b w:val="0"/>
          <w:color w:val="000000"/>
          <w:spacing w:val="4"/>
          <w:sz w:val="28"/>
          <w:szCs w:val="28"/>
          <w:lang w:val="en-US"/>
        </w:rPr>
        <w:t>Roman</w:t>
      </w:r>
      <w:r w:rsidRPr="0003380E">
        <w:rPr>
          <w:b w:val="0"/>
          <w:color w:val="000000"/>
          <w:spacing w:val="4"/>
          <w:sz w:val="28"/>
          <w:szCs w:val="28"/>
        </w:rPr>
        <w:t xml:space="preserve"> " 12 пт.; до нижнего колонтитула 2 см.</w:t>
      </w:r>
      <w:r>
        <w:rPr>
          <w:b w:val="0"/>
          <w:color w:val="000000"/>
          <w:spacing w:val="4"/>
          <w:sz w:val="28"/>
          <w:szCs w:val="28"/>
        </w:rPr>
        <w:t xml:space="preserve"> </w:t>
      </w:r>
      <w:r w:rsidRPr="0003380E">
        <w:rPr>
          <w:b w:val="0"/>
          <w:color w:val="000000"/>
          <w:spacing w:val="-2"/>
          <w:sz w:val="28"/>
          <w:szCs w:val="28"/>
        </w:rPr>
        <w:t xml:space="preserve">Формулы должны быть набраны в формульном редакторе </w:t>
      </w:r>
      <w:r w:rsidRPr="0003380E">
        <w:rPr>
          <w:b w:val="0"/>
          <w:color w:val="000000"/>
          <w:spacing w:val="-2"/>
          <w:sz w:val="28"/>
          <w:szCs w:val="28"/>
          <w:lang w:val="en-US"/>
        </w:rPr>
        <w:t>Microsoft</w:t>
      </w:r>
      <w:r w:rsidRPr="0003380E">
        <w:rPr>
          <w:b w:val="0"/>
          <w:color w:val="000000"/>
          <w:spacing w:val="-2"/>
          <w:sz w:val="28"/>
          <w:szCs w:val="28"/>
        </w:rPr>
        <w:t xml:space="preserve"> </w:t>
      </w:r>
      <w:r w:rsidRPr="0003380E">
        <w:rPr>
          <w:b w:val="0"/>
          <w:color w:val="000000"/>
          <w:spacing w:val="-2"/>
          <w:sz w:val="28"/>
          <w:szCs w:val="28"/>
          <w:lang w:val="en-US"/>
        </w:rPr>
        <w:t>Equation</w:t>
      </w:r>
      <w:r w:rsidRPr="0003380E">
        <w:rPr>
          <w:b w:val="0"/>
          <w:color w:val="000000"/>
          <w:spacing w:val="-2"/>
          <w:sz w:val="28"/>
          <w:szCs w:val="28"/>
        </w:rPr>
        <w:t xml:space="preserve"> 3.0 со следующими установками: обычный индекс - 14, крупный индекс - 9, мелкий индекс - 7, крупный символ -18, мелкий символ -12.</w:t>
      </w:r>
      <w:r>
        <w:rPr>
          <w:b w:val="0"/>
          <w:color w:val="000000"/>
          <w:spacing w:val="-2"/>
          <w:sz w:val="28"/>
          <w:szCs w:val="28"/>
        </w:rPr>
        <w:t xml:space="preserve"> </w:t>
      </w:r>
      <w:r w:rsidRPr="0003380E">
        <w:rPr>
          <w:b w:val="0"/>
          <w:color w:val="000000"/>
          <w:spacing w:val="3"/>
          <w:sz w:val="28"/>
          <w:szCs w:val="28"/>
        </w:rPr>
        <w:t xml:space="preserve">Инициалы и фамилия печатаются прописными буквами в </w:t>
      </w:r>
      <w:r w:rsidRPr="0003380E">
        <w:rPr>
          <w:b w:val="0"/>
          <w:color w:val="000000"/>
          <w:spacing w:val="4"/>
          <w:sz w:val="28"/>
          <w:szCs w:val="28"/>
        </w:rPr>
        <w:t xml:space="preserve">правом верхнем углу первой страницы; через 1,5 интервала </w:t>
      </w:r>
      <w:r w:rsidRPr="0003380E">
        <w:rPr>
          <w:b w:val="0"/>
          <w:color w:val="000000"/>
          <w:spacing w:val="3"/>
          <w:sz w:val="28"/>
          <w:szCs w:val="28"/>
        </w:rPr>
        <w:t xml:space="preserve">строчными буквами указываются организация и </w:t>
      </w:r>
      <w:r w:rsidRPr="0003380E">
        <w:rPr>
          <w:b w:val="0"/>
          <w:color w:val="000000"/>
          <w:spacing w:val="3"/>
          <w:sz w:val="28"/>
          <w:szCs w:val="28"/>
        </w:rPr>
        <w:lastRenderedPageBreak/>
        <w:t>город; через</w:t>
      </w:r>
      <w:r w:rsidRPr="0003380E">
        <w:rPr>
          <w:b w:val="0"/>
          <w:sz w:val="28"/>
          <w:szCs w:val="28"/>
        </w:rPr>
        <w:t xml:space="preserve"> </w:t>
      </w:r>
      <w:r w:rsidRPr="0003380E">
        <w:rPr>
          <w:b w:val="0"/>
          <w:color w:val="000000"/>
          <w:spacing w:val="-11"/>
          <w:sz w:val="28"/>
          <w:szCs w:val="28"/>
        </w:rPr>
        <w:t>1.5</w:t>
      </w:r>
      <w:r w:rsidRPr="0003380E">
        <w:rPr>
          <w:b w:val="0"/>
          <w:color w:val="000000"/>
          <w:sz w:val="28"/>
          <w:szCs w:val="28"/>
        </w:rPr>
        <w:t xml:space="preserve"> </w:t>
      </w:r>
      <w:r w:rsidRPr="0003380E">
        <w:rPr>
          <w:b w:val="0"/>
          <w:color w:val="000000"/>
          <w:spacing w:val="3"/>
          <w:sz w:val="28"/>
          <w:szCs w:val="28"/>
        </w:rPr>
        <w:t>интервала по центру печатается название статьи прописными буквами; далее через 1,5 интервала следует текст. Отступ 0,7 см.</w:t>
      </w:r>
      <w:r>
        <w:rPr>
          <w:b w:val="0"/>
          <w:color w:val="000000"/>
          <w:spacing w:val="3"/>
          <w:sz w:val="28"/>
          <w:szCs w:val="28"/>
        </w:rPr>
        <w:t xml:space="preserve"> </w:t>
      </w:r>
      <w:r w:rsidRPr="0003380E">
        <w:rPr>
          <w:b w:val="0"/>
          <w:bCs w:val="0"/>
          <w:color w:val="000000"/>
          <w:spacing w:val="3"/>
          <w:sz w:val="28"/>
          <w:szCs w:val="28"/>
        </w:rPr>
        <w:t xml:space="preserve">Сноски </w:t>
      </w:r>
      <w:r w:rsidRPr="0003380E">
        <w:rPr>
          <w:b w:val="0"/>
          <w:color w:val="000000"/>
          <w:spacing w:val="3"/>
          <w:sz w:val="28"/>
          <w:szCs w:val="28"/>
        </w:rPr>
        <w:t xml:space="preserve">оформляются в конце текста согласно </w:t>
      </w:r>
      <w:r w:rsidRPr="0003380E">
        <w:rPr>
          <w:b w:val="0"/>
          <w:color w:val="000000"/>
          <w:spacing w:val="4"/>
          <w:sz w:val="28"/>
          <w:szCs w:val="28"/>
        </w:rPr>
        <w:t>требованиям ГОСТ 7.1-84.</w:t>
      </w:r>
      <w:r>
        <w:rPr>
          <w:b w:val="0"/>
          <w:color w:val="000000"/>
          <w:spacing w:val="4"/>
          <w:sz w:val="28"/>
          <w:szCs w:val="28"/>
        </w:rPr>
        <w:t xml:space="preserve"> Образец оформления текста представлен в Приложении 2. </w:t>
      </w:r>
    </w:p>
    <w:p w:rsidR="00D37BE2" w:rsidRDefault="00D37BE2" w:rsidP="005F349A">
      <w:pPr>
        <w:shd w:val="clear" w:color="auto" w:fill="FFFFFF"/>
        <w:ind w:firstLine="397"/>
        <w:jc w:val="both"/>
        <w:rPr>
          <w:b w:val="0"/>
          <w:sz w:val="28"/>
          <w:szCs w:val="28"/>
        </w:rPr>
      </w:pPr>
      <w:r w:rsidRPr="00A11372">
        <w:rPr>
          <w:b w:val="0"/>
          <w:sz w:val="28"/>
          <w:szCs w:val="28"/>
        </w:rPr>
        <w:t xml:space="preserve">3. </w:t>
      </w:r>
      <w:r>
        <w:rPr>
          <w:b w:val="0"/>
          <w:sz w:val="28"/>
          <w:szCs w:val="28"/>
          <w:u w:val="single"/>
        </w:rPr>
        <w:t>Подтверждение об оплате организационного взноса</w:t>
      </w:r>
      <w:r w:rsidRPr="00A11372">
        <w:rPr>
          <w:b w:val="0"/>
          <w:sz w:val="28"/>
          <w:szCs w:val="28"/>
        </w:rPr>
        <w:t xml:space="preserve"> </w:t>
      </w:r>
    </w:p>
    <w:p w:rsidR="00D37BE2" w:rsidRDefault="00D37BE2" w:rsidP="005F349A">
      <w:pPr>
        <w:shd w:val="clear" w:color="auto" w:fill="FFFFFF"/>
        <w:ind w:firstLine="39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Организационный взнос</w:t>
      </w:r>
    </w:p>
    <w:p w:rsidR="00D37BE2" w:rsidRDefault="00D37BE2" w:rsidP="005F349A">
      <w:pPr>
        <w:shd w:val="clear" w:color="auto" w:fill="FFFFFF"/>
        <w:ind w:firstLine="39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F349A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>для очного участия  – 1200 руб.</w:t>
      </w:r>
    </w:p>
    <w:p w:rsidR="00D37BE2" w:rsidRDefault="00D37BE2" w:rsidP="005F349A">
      <w:pPr>
        <w:shd w:val="clear" w:color="auto" w:fill="FFFFFF"/>
        <w:ind w:firstLine="39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F349A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для заочного участия (публикация </w:t>
      </w:r>
      <w:r w:rsidR="0024584F">
        <w:rPr>
          <w:b w:val="0"/>
          <w:sz w:val="28"/>
          <w:szCs w:val="28"/>
        </w:rPr>
        <w:t>доклада</w:t>
      </w:r>
      <w:r>
        <w:rPr>
          <w:b w:val="0"/>
          <w:sz w:val="28"/>
          <w:szCs w:val="28"/>
        </w:rPr>
        <w:t>) – 900 руб.</w:t>
      </w:r>
    </w:p>
    <w:p w:rsidR="00D37BE2" w:rsidRDefault="00D37BE2" w:rsidP="00D37BE2">
      <w:pPr>
        <w:shd w:val="clear" w:color="auto" w:fill="FFFFFF"/>
        <w:ind w:firstLine="709"/>
        <w:jc w:val="both"/>
        <w:rPr>
          <w:b w:val="0"/>
          <w:sz w:val="28"/>
          <w:szCs w:val="28"/>
        </w:rPr>
      </w:pPr>
    </w:p>
    <w:p w:rsidR="001231B8" w:rsidRDefault="00DF6BDB" w:rsidP="007D64CC">
      <w:pPr>
        <w:shd w:val="clear" w:color="auto" w:fill="FFFFFF"/>
        <w:ind w:firstLine="397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По результатам конференции будет выпущен</w:t>
      </w:r>
      <w:r w:rsidR="007D64CC">
        <w:rPr>
          <w:b w:val="0"/>
          <w:color w:val="000000"/>
          <w:sz w:val="28"/>
        </w:rPr>
        <w:t xml:space="preserve"> и выслан участникам</w:t>
      </w:r>
      <w:r>
        <w:rPr>
          <w:b w:val="0"/>
          <w:color w:val="000000"/>
          <w:sz w:val="28"/>
        </w:rPr>
        <w:t xml:space="preserve"> сборник научных </w:t>
      </w:r>
      <w:r w:rsidR="00814003">
        <w:rPr>
          <w:b w:val="0"/>
          <w:color w:val="000000"/>
          <w:sz w:val="28"/>
        </w:rPr>
        <w:t>докладов.</w:t>
      </w:r>
      <w:r w:rsidR="004046A3">
        <w:rPr>
          <w:b w:val="0"/>
          <w:color w:val="000000"/>
          <w:sz w:val="28"/>
        </w:rPr>
        <w:t xml:space="preserve"> </w:t>
      </w:r>
      <w:r w:rsidR="004046A3" w:rsidRPr="004046A3">
        <w:rPr>
          <w:color w:val="000000"/>
          <w:sz w:val="28"/>
        </w:rPr>
        <w:t>Сборник индексируется РИНЦ</w:t>
      </w:r>
      <w:r w:rsidR="004046A3">
        <w:rPr>
          <w:b w:val="0"/>
          <w:color w:val="000000"/>
          <w:sz w:val="28"/>
        </w:rPr>
        <w:t>.</w:t>
      </w:r>
    </w:p>
    <w:p w:rsidR="00814003" w:rsidRDefault="00814003" w:rsidP="007D64CC">
      <w:pPr>
        <w:shd w:val="clear" w:color="auto" w:fill="FFFFFF"/>
        <w:ind w:firstLine="397"/>
        <w:jc w:val="both"/>
        <w:rPr>
          <w:b w:val="0"/>
          <w:color w:val="000000"/>
          <w:sz w:val="28"/>
        </w:rPr>
      </w:pPr>
    </w:p>
    <w:p w:rsidR="007D64CC" w:rsidRPr="007D64CC" w:rsidRDefault="007D64CC" w:rsidP="007D64CC">
      <w:pPr>
        <w:shd w:val="clear" w:color="auto" w:fill="FFFFFF"/>
        <w:ind w:firstLine="397"/>
        <w:jc w:val="both"/>
        <w:rPr>
          <w:color w:val="000000"/>
          <w:sz w:val="28"/>
        </w:rPr>
      </w:pPr>
      <w:r w:rsidRPr="007D64CC">
        <w:rPr>
          <w:color w:val="000000"/>
          <w:sz w:val="28"/>
        </w:rPr>
        <w:t>К</w:t>
      </w:r>
      <w:r>
        <w:rPr>
          <w:color w:val="000000"/>
          <w:sz w:val="28"/>
        </w:rPr>
        <w:t>о</w:t>
      </w:r>
      <w:r w:rsidRPr="007D64CC">
        <w:rPr>
          <w:color w:val="000000"/>
          <w:sz w:val="28"/>
        </w:rPr>
        <w:t xml:space="preserve">нтрольная дата приема </w:t>
      </w:r>
      <w:r>
        <w:rPr>
          <w:color w:val="000000"/>
          <w:sz w:val="28"/>
        </w:rPr>
        <w:t>документов</w:t>
      </w:r>
      <w:r w:rsidRPr="007D64CC">
        <w:rPr>
          <w:color w:val="000000"/>
          <w:sz w:val="28"/>
        </w:rPr>
        <w:t>:</w:t>
      </w:r>
    </w:p>
    <w:p w:rsidR="006C79CA" w:rsidRPr="008F080F" w:rsidRDefault="006C79CA" w:rsidP="006C79CA">
      <w:pPr>
        <w:shd w:val="clear" w:color="auto" w:fill="FFFFFF"/>
        <w:ind w:firstLine="397"/>
        <w:jc w:val="both"/>
        <w:rPr>
          <w:sz w:val="28"/>
          <w:u w:val="single"/>
        </w:rPr>
      </w:pPr>
      <w:r>
        <w:rPr>
          <w:color w:val="000000"/>
          <w:sz w:val="28"/>
        </w:rPr>
        <w:t xml:space="preserve">для очного </w:t>
      </w:r>
      <w:r w:rsidRPr="008F080F">
        <w:rPr>
          <w:sz w:val="28"/>
        </w:rPr>
        <w:t xml:space="preserve">участия: </w:t>
      </w:r>
      <w:r w:rsidRPr="008F080F">
        <w:rPr>
          <w:sz w:val="28"/>
          <w:u w:val="single"/>
        </w:rPr>
        <w:t>13 мая 201</w:t>
      </w:r>
      <w:r w:rsidR="008F080F">
        <w:rPr>
          <w:sz w:val="28"/>
          <w:u w:val="single"/>
        </w:rPr>
        <w:t>4</w:t>
      </w:r>
      <w:r w:rsidRPr="008F080F">
        <w:rPr>
          <w:sz w:val="28"/>
          <w:u w:val="single"/>
        </w:rPr>
        <w:t xml:space="preserve"> г.</w:t>
      </w:r>
    </w:p>
    <w:p w:rsidR="006C79CA" w:rsidRPr="008F080F" w:rsidRDefault="006C79CA" w:rsidP="006C79CA">
      <w:pPr>
        <w:shd w:val="clear" w:color="auto" w:fill="FFFFFF"/>
        <w:ind w:firstLine="397"/>
        <w:jc w:val="both"/>
        <w:rPr>
          <w:sz w:val="28"/>
        </w:rPr>
      </w:pPr>
      <w:r w:rsidRPr="008F080F">
        <w:rPr>
          <w:sz w:val="28"/>
        </w:rPr>
        <w:t>для заочного участия</w:t>
      </w:r>
      <w:r w:rsidRPr="00FF5D58">
        <w:rPr>
          <w:sz w:val="28"/>
        </w:rPr>
        <w:t>:</w:t>
      </w:r>
      <w:r w:rsidRPr="008F080F">
        <w:rPr>
          <w:sz w:val="28"/>
          <w:u w:val="single"/>
        </w:rPr>
        <w:t xml:space="preserve"> 20 мая 201</w:t>
      </w:r>
      <w:r w:rsidR="008F080F">
        <w:rPr>
          <w:sz w:val="28"/>
          <w:u w:val="single"/>
        </w:rPr>
        <w:t>4</w:t>
      </w:r>
    </w:p>
    <w:p w:rsidR="007D64CC" w:rsidRDefault="007D64CC">
      <w:pPr>
        <w:shd w:val="clear" w:color="auto" w:fill="FFFFFF"/>
        <w:ind w:firstLine="720"/>
        <w:jc w:val="both"/>
        <w:rPr>
          <w:b w:val="0"/>
          <w:color w:val="000000"/>
          <w:sz w:val="28"/>
        </w:rPr>
      </w:pPr>
    </w:p>
    <w:p w:rsidR="001231B8" w:rsidRPr="007D64CC" w:rsidRDefault="007D64CC" w:rsidP="007D64CC">
      <w:pPr>
        <w:shd w:val="clear" w:color="auto" w:fill="FFFFFF"/>
        <w:ind w:firstLine="397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Документы необходимо предоставить организаторам в электронном виде по электронной почте</w:t>
      </w:r>
      <w:r w:rsidR="00B420D4" w:rsidRPr="00B420D4">
        <w:rPr>
          <w:b w:val="0"/>
          <w:color w:val="000000"/>
          <w:sz w:val="28"/>
        </w:rPr>
        <w:t>:</w:t>
      </w:r>
      <w:r w:rsidR="00B420D4">
        <w:rPr>
          <w:b w:val="0"/>
          <w:color w:val="000000"/>
          <w:sz w:val="28"/>
        </w:rPr>
        <w:t xml:space="preserve"> </w:t>
      </w:r>
      <w:proofErr w:type="spellStart"/>
      <w:r w:rsidR="00FF5D58" w:rsidRPr="00FF5D58">
        <w:rPr>
          <w:b w:val="0"/>
          <w:sz w:val="28"/>
          <w:u w:val="single"/>
          <w:lang w:val="en-US"/>
        </w:rPr>
        <w:t>euiiconf</w:t>
      </w:r>
      <w:proofErr w:type="spellEnd"/>
      <w:r w:rsidR="00FF5D58" w:rsidRPr="00FF5D58">
        <w:rPr>
          <w:b w:val="0"/>
          <w:sz w:val="28"/>
          <w:u w:val="single"/>
        </w:rPr>
        <w:t>@</w:t>
      </w:r>
      <w:proofErr w:type="spellStart"/>
      <w:r w:rsidR="00FF5D58" w:rsidRPr="00FF5D58">
        <w:rPr>
          <w:b w:val="0"/>
          <w:sz w:val="28"/>
          <w:u w:val="single"/>
          <w:lang w:val="en-US"/>
        </w:rPr>
        <w:t>yandex</w:t>
      </w:r>
      <w:proofErr w:type="spellEnd"/>
      <w:r w:rsidR="00FF5D58" w:rsidRPr="00FF5D58">
        <w:rPr>
          <w:b w:val="0"/>
          <w:sz w:val="28"/>
          <w:u w:val="single"/>
        </w:rPr>
        <w:t>.</w:t>
      </w:r>
      <w:proofErr w:type="spellStart"/>
      <w:r w:rsidR="00FF5D58" w:rsidRPr="00FF5D58">
        <w:rPr>
          <w:b w:val="0"/>
          <w:sz w:val="28"/>
          <w:u w:val="single"/>
          <w:lang w:val="en-US"/>
        </w:rPr>
        <w:t>ru</w:t>
      </w:r>
      <w:proofErr w:type="spellEnd"/>
      <w:r>
        <w:rPr>
          <w:b w:val="0"/>
          <w:color w:val="000000"/>
          <w:sz w:val="28"/>
        </w:rPr>
        <w:t xml:space="preserve"> </w:t>
      </w:r>
    </w:p>
    <w:p w:rsidR="0040345C" w:rsidRDefault="00B420D4" w:rsidP="007D64CC">
      <w:pPr>
        <w:shd w:val="clear" w:color="auto" w:fill="FFFFFF"/>
        <w:ind w:firstLine="397"/>
        <w:jc w:val="both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П</w:t>
      </w:r>
      <w:r w:rsidR="0040345C" w:rsidRPr="0040345C">
        <w:rPr>
          <w:color w:val="000000"/>
          <w:sz w:val="28"/>
          <w:u w:val="single"/>
        </w:rPr>
        <w:t>еречислени</w:t>
      </w:r>
      <w:r w:rsidR="00657E85">
        <w:rPr>
          <w:color w:val="000000"/>
          <w:sz w:val="28"/>
          <w:u w:val="single"/>
        </w:rPr>
        <w:t>е</w:t>
      </w:r>
      <w:r w:rsidR="0040345C" w:rsidRPr="0040345C">
        <w:rPr>
          <w:color w:val="000000"/>
          <w:sz w:val="28"/>
          <w:u w:val="single"/>
        </w:rPr>
        <w:t xml:space="preserve"> денежных средств</w:t>
      </w:r>
      <w:r>
        <w:rPr>
          <w:color w:val="000000"/>
          <w:sz w:val="28"/>
          <w:u w:val="single"/>
        </w:rPr>
        <w:t xml:space="preserve"> осуществляется после подтверждения</w:t>
      </w:r>
      <w:r w:rsidR="0040345C" w:rsidRPr="0040345C">
        <w:rPr>
          <w:color w:val="000000"/>
          <w:sz w:val="28"/>
          <w:u w:val="single"/>
        </w:rPr>
        <w:t xml:space="preserve"> </w:t>
      </w:r>
      <w:r w:rsidR="0040345C">
        <w:rPr>
          <w:color w:val="000000"/>
          <w:sz w:val="28"/>
          <w:u w:val="single"/>
        </w:rPr>
        <w:t>получения Заявки</w:t>
      </w:r>
      <w:r w:rsidR="00534A8B">
        <w:rPr>
          <w:color w:val="000000"/>
          <w:sz w:val="28"/>
          <w:u w:val="single"/>
        </w:rPr>
        <w:t xml:space="preserve"> участника</w:t>
      </w:r>
      <w:r w:rsidR="0040345C" w:rsidRPr="0040345C">
        <w:rPr>
          <w:color w:val="000000"/>
          <w:sz w:val="28"/>
          <w:u w:val="single"/>
        </w:rPr>
        <w:t>!</w:t>
      </w:r>
    </w:p>
    <w:p w:rsidR="004046A3" w:rsidRPr="004046A3" w:rsidRDefault="004046A3" w:rsidP="007D64CC">
      <w:pPr>
        <w:shd w:val="clear" w:color="auto" w:fill="FFFFFF"/>
        <w:ind w:firstLine="397"/>
        <w:jc w:val="both"/>
        <w:rPr>
          <w:b w:val="0"/>
          <w:color w:val="000000"/>
          <w:sz w:val="28"/>
        </w:rPr>
      </w:pPr>
      <w:r w:rsidRPr="004046A3">
        <w:rPr>
          <w:b w:val="0"/>
          <w:color w:val="000000"/>
          <w:sz w:val="28"/>
        </w:rPr>
        <w:t xml:space="preserve">Банковские реквизиты сообщаются участнику после подтверждения получения заявки участника и после рецензирования текста доклада. </w:t>
      </w:r>
    </w:p>
    <w:p w:rsidR="001F4EAE" w:rsidRDefault="001231B8" w:rsidP="007D64CC">
      <w:pPr>
        <w:shd w:val="clear" w:color="auto" w:fill="FFFFFF"/>
        <w:ind w:firstLine="397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 xml:space="preserve">Без предварительной оплаты </w:t>
      </w:r>
      <w:proofErr w:type="spellStart"/>
      <w:r>
        <w:rPr>
          <w:b w:val="0"/>
          <w:color w:val="000000"/>
          <w:sz w:val="28"/>
        </w:rPr>
        <w:t>оргвзноса</w:t>
      </w:r>
      <w:proofErr w:type="spellEnd"/>
      <w:r>
        <w:rPr>
          <w:b w:val="0"/>
          <w:color w:val="000000"/>
          <w:sz w:val="28"/>
        </w:rPr>
        <w:t xml:space="preserve"> материалы не публикуются. </w:t>
      </w:r>
    </w:p>
    <w:p w:rsidR="00565132" w:rsidRDefault="00B91E24" w:rsidP="007D64CC">
      <w:pPr>
        <w:shd w:val="clear" w:color="auto" w:fill="FFFFFF"/>
        <w:ind w:firstLine="397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Сборники научных статей после опубликования будут переданы авторам материалов, вошедшим в сборник</w:t>
      </w:r>
      <w:r w:rsidR="001231B8">
        <w:rPr>
          <w:b w:val="0"/>
          <w:color w:val="000000"/>
          <w:sz w:val="28"/>
        </w:rPr>
        <w:t>.</w:t>
      </w:r>
    </w:p>
    <w:p w:rsidR="00D90511" w:rsidRDefault="00D90511" w:rsidP="007D64CC">
      <w:pPr>
        <w:shd w:val="clear" w:color="auto" w:fill="FFFFFF"/>
        <w:ind w:firstLine="397"/>
        <w:jc w:val="both"/>
        <w:rPr>
          <w:b w:val="0"/>
          <w:color w:val="000000"/>
          <w:sz w:val="28"/>
        </w:rPr>
      </w:pPr>
    </w:p>
    <w:p w:rsidR="00D90511" w:rsidRPr="00D90511" w:rsidRDefault="00D90511" w:rsidP="007D64CC">
      <w:pPr>
        <w:shd w:val="clear" w:color="auto" w:fill="FFFFFF"/>
        <w:ind w:firstLine="397"/>
        <w:jc w:val="both"/>
        <w:rPr>
          <w:color w:val="000000"/>
          <w:sz w:val="28"/>
        </w:rPr>
      </w:pPr>
      <w:r w:rsidRPr="00D90511">
        <w:rPr>
          <w:color w:val="000000"/>
          <w:sz w:val="28"/>
        </w:rPr>
        <w:t>Стоимость размещения иногородних участников</w:t>
      </w:r>
      <w:r>
        <w:rPr>
          <w:color w:val="000000"/>
          <w:sz w:val="28"/>
        </w:rPr>
        <w:t xml:space="preserve"> (на 1 человека)</w:t>
      </w:r>
      <w:r w:rsidRPr="00D90511">
        <w:rPr>
          <w:color w:val="000000"/>
          <w:sz w:val="28"/>
        </w:rPr>
        <w:t xml:space="preserve">: </w:t>
      </w:r>
    </w:p>
    <w:p w:rsidR="00D90511" w:rsidRDefault="00D90511" w:rsidP="007D64CC">
      <w:pPr>
        <w:shd w:val="clear" w:color="auto" w:fill="FFFFFF"/>
        <w:ind w:firstLine="397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1. Номера повышенной комфортности – 400 руб.</w:t>
      </w:r>
      <w:r w:rsidRPr="00D90511">
        <w:rPr>
          <w:b w:val="0"/>
          <w:color w:val="000000"/>
          <w:sz w:val="28"/>
        </w:rPr>
        <w:t>/</w:t>
      </w:r>
      <w:r>
        <w:rPr>
          <w:b w:val="0"/>
          <w:color w:val="000000"/>
          <w:sz w:val="28"/>
        </w:rPr>
        <w:t>сутки</w:t>
      </w:r>
    </w:p>
    <w:p w:rsidR="00D90511" w:rsidRPr="00D90511" w:rsidRDefault="00D90511" w:rsidP="007D64CC">
      <w:pPr>
        <w:shd w:val="clear" w:color="auto" w:fill="FFFFFF"/>
        <w:ind w:firstLine="397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2. Номера студенческого общежития – 100 руб.</w:t>
      </w:r>
      <w:r w:rsidRPr="00086634">
        <w:rPr>
          <w:b w:val="0"/>
          <w:color w:val="000000"/>
          <w:sz w:val="28"/>
        </w:rPr>
        <w:t>/</w:t>
      </w:r>
      <w:r>
        <w:rPr>
          <w:b w:val="0"/>
          <w:color w:val="000000"/>
          <w:sz w:val="28"/>
        </w:rPr>
        <w:t>сутки</w:t>
      </w:r>
    </w:p>
    <w:p w:rsidR="007D64CC" w:rsidRDefault="007D64CC" w:rsidP="00565132">
      <w:pPr>
        <w:shd w:val="clear" w:color="auto" w:fill="FFFFFF"/>
        <w:ind w:firstLine="720"/>
        <w:jc w:val="both"/>
        <w:rPr>
          <w:b w:val="0"/>
          <w:color w:val="000000"/>
          <w:sz w:val="28"/>
        </w:rPr>
      </w:pPr>
    </w:p>
    <w:p w:rsidR="00D90511" w:rsidRDefault="00D90511" w:rsidP="00565132">
      <w:pPr>
        <w:shd w:val="clear" w:color="auto" w:fill="FFFFFF"/>
        <w:ind w:firstLine="720"/>
        <w:jc w:val="both"/>
        <w:rPr>
          <w:b w:val="0"/>
          <w:color w:val="000000"/>
          <w:sz w:val="28"/>
        </w:rPr>
      </w:pPr>
    </w:p>
    <w:p w:rsidR="007D64CC" w:rsidRDefault="007D64CC" w:rsidP="00086634">
      <w:pPr>
        <w:shd w:val="clear" w:color="auto" w:fill="FFFFFF"/>
        <w:tabs>
          <w:tab w:val="left" w:pos="2376"/>
        </w:tabs>
        <w:ind w:firstLine="397"/>
        <w:jc w:val="center"/>
        <w:rPr>
          <w:color w:val="000000"/>
          <w:sz w:val="28"/>
        </w:rPr>
      </w:pPr>
      <w:r w:rsidRPr="0080640F">
        <w:rPr>
          <w:color w:val="000000"/>
          <w:sz w:val="32"/>
        </w:rPr>
        <w:t>КОНТАКТЫ</w:t>
      </w:r>
    </w:p>
    <w:p w:rsidR="007D64CC" w:rsidRDefault="007D64CC" w:rsidP="00564EB6">
      <w:pPr>
        <w:shd w:val="clear" w:color="auto" w:fill="FFFFFF"/>
        <w:ind w:firstLine="397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ФГБОУ ВПО «Южно-Уральский государственный университет»</w:t>
      </w:r>
      <w:r w:rsidR="00B676D4">
        <w:rPr>
          <w:b w:val="0"/>
          <w:color w:val="000000"/>
          <w:sz w:val="28"/>
        </w:rPr>
        <w:t xml:space="preserve"> (НИУ)</w:t>
      </w:r>
    </w:p>
    <w:p w:rsidR="007D64CC" w:rsidRDefault="007D64CC" w:rsidP="00564EB6">
      <w:pPr>
        <w:shd w:val="clear" w:color="auto" w:fill="FFFFFF"/>
        <w:ind w:firstLine="397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кафедра «Экономика, управление и инвестиции»</w:t>
      </w:r>
    </w:p>
    <w:p w:rsidR="007D64CC" w:rsidRDefault="007D64CC" w:rsidP="00564EB6">
      <w:pPr>
        <w:shd w:val="clear" w:color="auto" w:fill="FFFFFF"/>
        <w:ind w:firstLine="397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Руководитель проекта</w:t>
      </w:r>
      <w:r w:rsidRPr="00086634">
        <w:rPr>
          <w:b w:val="0"/>
          <w:color w:val="000000"/>
          <w:sz w:val="28"/>
        </w:rPr>
        <w:t>:</w:t>
      </w:r>
    </w:p>
    <w:p w:rsidR="007D64CC" w:rsidRDefault="007D64CC" w:rsidP="00564EB6">
      <w:pPr>
        <w:shd w:val="clear" w:color="auto" w:fill="FFFFFF"/>
        <w:ind w:firstLine="397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 xml:space="preserve">Кардапольцев Кирилл Владимирович, доцент кафедры </w:t>
      </w:r>
      <w:proofErr w:type="spellStart"/>
      <w:r>
        <w:rPr>
          <w:b w:val="0"/>
          <w:color w:val="000000"/>
          <w:sz w:val="28"/>
        </w:rPr>
        <w:t>ЭУиИ</w:t>
      </w:r>
      <w:proofErr w:type="spellEnd"/>
    </w:p>
    <w:p w:rsidR="00086634" w:rsidRDefault="00086634" w:rsidP="00564EB6">
      <w:pPr>
        <w:shd w:val="clear" w:color="auto" w:fill="FFFFFF"/>
        <w:ind w:firstLine="397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Модератор проекта:</w:t>
      </w:r>
    </w:p>
    <w:p w:rsidR="00086634" w:rsidRPr="007D64CC" w:rsidRDefault="00086634" w:rsidP="00564EB6">
      <w:pPr>
        <w:shd w:val="clear" w:color="auto" w:fill="FFFFFF"/>
        <w:ind w:firstLine="397"/>
        <w:jc w:val="both"/>
        <w:rPr>
          <w:b w:val="0"/>
          <w:color w:val="000000"/>
          <w:sz w:val="28"/>
        </w:rPr>
      </w:pPr>
      <w:proofErr w:type="spellStart"/>
      <w:r>
        <w:rPr>
          <w:b w:val="0"/>
          <w:color w:val="000000"/>
          <w:sz w:val="28"/>
        </w:rPr>
        <w:t>Килина</w:t>
      </w:r>
      <w:proofErr w:type="spellEnd"/>
      <w:r>
        <w:rPr>
          <w:b w:val="0"/>
          <w:color w:val="000000"/>
          <w:sz w:val="28"/>
        </w:rPr>
        <w:t xml:space="preserve"> Ирина Петровна, ассистент кафедры </w:t>
      </w:r>
      <w:proofErr w:type="spellStart"/>
      <w:r>
        <w:rPr>
          <w:b w:val="0"/>
          <w:color w:val="000000"/>
          <w:sz w:val="28"/>
        </w:rPr>
        <w:t>ЭУиИ</w:t>
      </w:r>
      <w:proofErr w:type="spellEnd"/>
    </w:p>
    <w:p w:rsidR="00086634" w:rsidRPr="00086634" w:rsidRDefault="00565132" w:rsidP="00564EB6">
      <w:pPr>
        <w:shd w:val="clear" w:color="auto" w:fill="FFFFFF"/>
        <w:ind w:firstLine="397"/>
        <w:jc w:val="both"/>
        <w:rPr>
          <w:b w:val="0"/>
          <w:color w:val="000000"/>
          <w:sz w:val="28"/>
          <w:lang w:val="en-US"/>
        </w:rPr>
      </w:pPr>
      <w:r>
        <w:rPr>
          <w:b w:val="0"/>
          <w:color w:val="000000"/>
          <w:sz w:val="28"/>
        </w:rPr>
        <w:t>тел</w:t>
      </w:r>
      <w:r w:rsidRPr="00086634">
        <w:rPr>
          <w:b w:val="0"/>
          <w:color w:val="000000"/>
          <w:sz w:val="28"/>
          <w:lang w:val="en-US"/>
        </w:rPr>
        <w:t>. 8(351) 267-92-80</w:t>
      </w:r>
      <w:r w:rsidR="00086634" w:rsidRPr="00086634">
        <w:rPr>
          <w:b w:val="0"/>
          <w:color w:val="000000"/>
          <w:sz w:val="28"/>
          <w:lang w:val="en-US"/>
        </w:rPr>
        <w:t xml:space="preserve"> </w:t>
      </w:r>
    </w:p>
    <w:p w:rsidR="007D64CC" w:rsidRPr="00086634" w:rsidRDefault="00565132" w:rsidP="00564EB6">
      <w:pPr>
        <w:shd w:val="clear" w:color="auto" w:fill="FFFFFF"/>
        <w:ind w:firstLine="397"/>
        <w:jc w:val="both"/>
        <w:rPr>
          <w:b w:val="0"/>
          <w:color w:val="000000"/>
          <w:sz w:val="28"/>
          <w:lang w:val="en-US"/>
        </w:rPr>
      </w:pPr>
      <w:r>
        <w:rPr>
          <w:b w:val="0"/>
          <w:color w:val="000000"/>
          <w:sz w:val="28"/>
          <w:lang w:val="en-US"/>
        </w:rPr>
        <w:t>e</w:t>
      </w:r>
      <w:r w:rsidRPr="00086634">
        <w:rPr>
          <w:b w:val="0"/>
          <w:color w:val="000000"/>
          <w:sz w:val="28"/>
          <w:lang w:val="en-US"/>
        </w:rPr>
        <w:t>-</w:t>
      </w:r>
      <w:r>
        <w:rPr>
          <w:b w:val="0"/>
          <w:color w:val="000000"/>
          <w:sz w:val="28"/>
          <w:lang w:val="en-US"/>
        </w:rPr>
        <w:t>mail</w:t>
      </w:r>
      <w:r w:rsidRPr="00086634">
        <w:rPr>
          <w:b w:val="0"/>
          <w:color w:val="000000"/>
          <w:sz w:val="28"/>
          <w:lang w:val="en-US"/>
        </w:rPr>
        <w:t xml:space="preserve">: </w:t>
      </w:r>
      <w:r w:rsidR="00FF5D58" w:rsidRPr="00FF5D58">
        <w:rPr>
          <w:b w:val="0"/>
          <w:sz w:val="28"/>
          <w:u w:val="single"/>
          <w:lang w:val="en-US"/>
        </w:rPr>
        <w:t>euiiconf</w:t>
      </w:r>
      <w:r w:rsidR="00FF5D58" w:rsidRPr="00086634">
        <w:rPr>
          <w:b w:val="0"/>
          <w:sz w:val="28"/>
          <w:u w:val="single"/>
          <w:lang w:val="en-US"/>
        </w:rPr>
        <w:t>@</w:t>
      </w:r>
      <w:r w:rsidR="00FF5D58" w:rsidRPr="00FF5D58">
        <w:rPr>
          <w:b w:val="0"/>
          <w:sz w:val="28"/>
          <w:u w:val="single"/>
          <w:lang w:val="en-US"/>
        </w:rPr>
        <w:t>yandex</w:t>
      </w:r>
      <w:r w:rsidR="00FF5D58" w:rsidRPr="00086634">
        <w:rPr>
          <w:b w:val="0"/>
          <w:sz w:val="28"/>
          <w:u w:val="single"/>
          <w:lang w:val="en-US"/>
        </w:rPr>
        <w:t>.</w:t>
      </w:r>
      <w:r w:rsidR="00FF5D58" w:rsidRPr="00FF5D58">
        <w:rPr>
          <w:b w:val="0"/>
          <w:sz w:val="28"/>
          <w:u w:val="single"/>
          <w:lang w:val="en-US"/>
        </w:rPr>
        <w:t>ru</w:t>
      </w:r>
    </w:p>
    <w:p w:rsidR="004046A3" w:rsidRPr="007A3129" w:rsidRDefault="00564EB6" w:rsidP="004046A3">
      <w:pPr>
        <w:shd w:val="clear" w:color="auto" w:fill="FFFFFF"/>
        <w:spacing w:line="360" w:lineRule="auto"/>
        <w:jc w:val="center"/>
        <w:rPr>
          <w:sz w:val="28"/>
          <w:szCs w:val="28"/>
          <w:lang w:val="en-US"/>
        </w:rPr>
      </w:pPr>
      <w:r w:rsidRPr="00086634">
        <w:rPr>
          <w:sz w:val="28"/>
          <w:szCs w:val="28"/>
          <w:lang w:val="en-US"/>
        </w:rPr>
        <w:br w:type="page"/>
      </w:r>
      <w:r w:rsidR="004046A3" w:rsidRPr="007A3129">
        <w:rPr>
          <w:sz w:val="28"/>
          <w:szCs w:val="28"/>
          <w:lang w:val="en-US"/>
        </w:rPr>
        <w:lastRenderedPageBreak/>
        <w:t xml:space="preserve"> </w:t>
      </w:r>
    </w:p>
    <w:p w:rsidR="00286F27" w:rsidRDefault="00286F27" w:rsidP="00286F27">
      <w:pPr>
        <w:shd w:val="clear" w:color="auto" w:fill="FFFFFF"/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FC0FB5" w:rsidRPr="00D84984" w:rsidRDefault="00D84984" w:rsidP="00D84984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D84984">
        <w:rPr>
          <w:sz w:val="28"/>
          <w:szCs w:val="28"/>
        </w:rPr>
        <w:t>ЗАЯВКА</w:t>
      </w:r>
      <w:r w:rsidR="00286F27">
        <w:rPr>
          <w:sz w:val="28"/>
          <w:szCs w:val="28"/>
        </w:rPr>
        <w:t xml:space="preserve"> УЧАСТНИКА</w:t>
      </w:r>
    </w:p>
    <w:p w:rsidR="00D84984" w:rsidRDefault="00564EB6" w:rsidP="00D84984">
      <w:pPr>
        <w:shd w:val="clear" w:color="auto" w:fill="FFFFFF"/>
        <w:spacing w:line="360" w:lineRule="auto"/>
        <w:ind w:firstLine="72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Международн</w:t>
      </w:r>
      <w:r w:rsidR="00286F27">
        <w:rPr>
          <w:b w:val="0"/>
          <w:sz w:val="28"/>
          <w:szCs w:val="28"/>
        </w:rPr>
        <w:t>ая</w:t>
      </w:r>
      <w:r>
        <w:rPr>
          <w:b w:val="0"/>
          <w:sz w:val="28"/>
          <w:szCs w:val="28"/>
        </w:rPr>
        <w:t xml:space="preserve"> студенческ</w:t>
      </w:r>
      <w:r w:rsidR="0080640F">
        <w:rPr>
          <w:b w:val="0"/>
          <w:sz w:val="28"/>
          <w:szCs w:val="28"/>
        </w:rPr>
        <w:t>ая</w:t>
      </w:r>
      <w:r w:rsidR="00D84984">
        <w:rPr>
          <w:b w:val="0"/>
          <w:sz w:val="28"/>
          <w:szCs w:val="28"/>
        </w:rPr>
        <w:t xml:space="preserve"> научно-практическ</w:t>
      </w:r>
      <w:r w:rsidR="0080640F">
        <w:rPr>
          <w:b w:val="0"/>
          <w:sz w:val="28"/>
          <w:szCs w:val="28"/>
        </w:rPr>
        <w:t>ая</w:t>
      </w:r>
      <w:r w:rsidR="00D84984">
        <w:rPr>
          <w:b w:val="0"/>
          <w:sz w:val="28"/>
          <w:szCs w:val="28"/>
        </w:rPr>
        <w:t xml:space="preserve">  конференци</w:t>
      </w:r>
      <w:r w:rsidR="0080640F">
        <w:rPr>
          <w:b w:val="0"/>
          <w:sz w:val="28"/>
          <w:szCs w:val="28"/>
        </w:rPr>
        <w:t xml:space="preserve">я </w:t>
      </w:r>
      <w:r w:rsidR="00D84984">
        <w:rPr>
          <w:b w:val="0"/>
          <w:sz w:val="28"/>
          <w:szCs w:val="28"/>
        </w:rPr>
        <w:t>«</w:t>
      </w:r>
      <w:r w:rsidR="00286F27">
        <w:rPr>
          <w:b w:val="0"/>
          <w:sz w:val="28"/>
          <w:szCs w:val="28"/>
        </w:rPr>
        <w:t>Актуальные проблемы экономики и управления</w:t>
      </w:r>
      <w:r w:rsidR="00D84984">
        <w:rPr>
          <w:b w:val="0"/>
          <w:sz w:val="28"/>
          <w:szCs w:val="28"/>
        </w:rPr>
        <w:t>»</w:t>
      </w:r>
    </w:p>
    <w:p w:rsidR="00D84984" w:rsidRPr="00BB7593" w:rsidRDefault="00D84984" w:rsidP="00D84984">
      <w:pPr>
        <w:shd w:val="clear" w:color="auto" w:fill="FFFFFF"/>
        <w:spacing w:line="360" w:lineRule="auto"/>
        <w:rPr>
          <w:b w:val="0"/>
          <w:color w:val="000000"/>
          <w:sz w:val="24"/>
          <w:szCs w:val="24"/>
        </w:rPr>
      </w:pPr>
    </w:p>
    <w:p w:rsidR="00D84984" w:rsidRDefault="00D84984" w:rsidP="00D84984">
      <w:pPr>
        <w:numPr>
          <w:ilvl w:val="0"/>
          <w:numId w:val="3"/>
        </w:numPr>
        <w:shd w:val="clear" w:color="auto" w:fill="FFFFFF"/>
        <w:spacing w:line="36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ФИО автора (авторов)__________________________________________</w:t>
      </w:r>
    </w:p>
    <w:p w:rsidR="00D84984" w:rsidRDefault="00D84984" w:rsidP="00D84984">
      <w:pPr>
        <w:numPr>
          <w:ilvl w:val="0"/>
          <w:numId w:val="3"/>
        </w:numPr>
        <w:shd w:val="clear" w:color="auto" w:fill="FFFFFF"/>
        <w:spacing w:line="36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Место </w:t>
      </w:r>
      <w:r w:rsidR="00286F27">
        <w:rPr>
          <w:b w:val="0"/>
          <w:color w:val="000000"/>
          <w:sz w:val="28"/>
          <w:szCs w:val="28"/>
        </w:rPr>
        <w:t>учебы</w:t>
      </w:r>
      <w:r>
        <w:rPr>
          <w:b w:val="0"/>
          <w:color w:val="000000"/>
          <w:sz w:val="28"/>
          <w:szCs w:val="28"/>
        </w:rPr>
        <w:t>_______</w:t>
      </w:r>
      <w:r w:rsidR="00286F27">
        <w:rPr>
          <w:b w:val="0"/>
          <w:color w:val="000000"/>
          <w:sz w:val="28"/>
          <w:szCs w:val="28"/>
        </w:rPr>
        <w:t>_________</w:t>
      </w:r>
      <w:r>
        <w:rPr>
          <w:b w:val="0"/>
          <w:color w:val="000000"/>
          <w:sz w:val="28"/>
          <w:szCs w:val="28"/>
        </w:rPr>
        <w:t>___________________________________</w:t>
      </w:r>
    </w:p>
    <w:p w:rsidR="00286F27" w:rsidRDefault="00286F27" w:rsidP="00D84984">
      <w:pPr>
        <w:numPr>
          <w:ilvl w:val="0"/>
          <w:numId w:val="3"/>
        </w:numPr>
        <w:shd w:val="clear" w:color="auto" w:fill="FFFFFF"/>
        <w:spacing w:line="36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ФИО научного руководителя ____________________________________</w:t>
      </w:r>
    </w:p>
    <w:p w:rsidR="00286F27" w:rsidRDefault="00286F27" w:rsidP="00D84984">
      <w:pPr>
        <w:numPr>
          <w:ilvl w:val="0"/>
          <w:numId w:val="3"/>
        </w:numPr>
        <w:shd w:val="clear" w:color="auto" w:fill="FFFFFF"/>
        <w:spacing w:line="36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Место работы _________________________________________________</w:t>
      </w:r>
    </w:p>
    <w:p w:rsidR="00D84984" w:rsidRDefault="00D84984" w:rsidP="00D84984">
      <w:pPr>
        <w:numPr>
          <w:ilvl w:val="0"/>
          <w:numId w:val="3"/>
        </w:numPr>
        <w:shd w:val="clear" w:color="auto" w:fill="FFFFFF"/>
        <w:spacing w:line="36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Должность____________________________________________________</w:t>
      </w:r>
    </w:p>
    <w:p w:rsidR="00D84984" w:rsidRDefault="00D84984" w:rsidP="00D84984">
      <w:pPr>
        <w:numPr>
          <w:ilvl w:val="0"/>
          <w:numId w:val="3"/>
        </w:numPr>
        <w:shd w:val="clear" w:color="auto" w:fill="FFFFFF"/>
        <w:spacing w:line="36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Ученая степень________________________________________________</w:t>
      </w:r>
    </w:p>
    <w:p w:rsidR="00D84984" w:rsidRDefault="00D84984" w:rsidP="00D84984">
      <w:pPr>
        <w:numPr>
          <w:ilvl w:val="0"/>
          <w:numId w:val="3"/>
        </w:numPr>
        <w:shd w:val="clear" w:color="auto" w:fill="FFFFFF"/>
        <w:spacing w:line="36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Ученое звание_________________________________________________</w:t>
      </w:r>
    </w:p>
    <w:p w:rsidR="00D84984" w:rsidRPr="00D84984" w:rsidRDefault="00D84984" w:rsidP="00D84984">
      <w:pPr>
        <w:numPr>
          <w:ilvl w:val="0"/>
          <w:numId w:val="3"/>
        </w:numPr>
        <w:shd w:val="clear" w:color="auto" w:fill="FFFFFF"/>
        <w:spacing w:line="36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Адрес для отправки сборника (с указанием индекса)________________</w:t>
      </w:r>
      <w:r w:rsidRPr="00D84984">
        <w:rPr>
          <w:b w:val="0"/>
          <w:color w:val="000000"/>
          <w:sz w:val="28"/>
          <w:szCs w:val="28"/>
        </w:rPr>
        <w:t>_</w:t>
      </w:r>
    </w:p>
    <w:p w:rsidR="00D84984" w:rsidRDefault="00D84984" w:rsidP="00D84984">
      <w:pPr>
        <w:shd w:val="clear" w:color="auto" w:fill="FFFFFF"/>
        <w:spacing w:line="360" w:lineRule="auto"/>
        <w:ind w:left="709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  <w:lang w:val="en-US"/>
        </w:rPr>
        <w:t>________________________________________________________________</w:t>
      </w:r>
    </w:p>
    <w:p w:rsidR="00D84984" w:rsidRDefault="00D84984" w:rsidP="00D84984">
      <w:pPr>
        <w:numPr>
          <w:ilvl w:val="0"/>
          <w:numId w:val="3"/>
        </w:numPr>
        <w:shd w:val="clear" w:color="auto" w:fill="FFFFFF"/>
        <w:spacing w:line="36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Контактный телефон____________________________________________</w:t>
      </w:r>
    </w:p>
    <w:p w:rsidR="00D84984" w:rsidRDefault="00D84984" w:rsidP="00D84984">
      <w:pPr>
        <w:numPr>
          <w:ilvl w:val="0"/>
          <w:numId w:val="3"/>
        </w:numPr>
        <w:shd w:val="clear" w:color="auto" w:fill="FFFFFF"/>
        <w:spacing w:line="36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  <w:lang w:val="en-US"/>
        </w:rPr>
        <w:t>e-mail_________________________________________________________</w:t>
      </w:r>
    </w:p>
    <w:p w:rsidR="00D84984" w:rsidRPr="00D84984" w:rsidRDefault="00286F27" w:rsidP="00D84984">
      <w:pPr>
        <w:numPr>
          <w:ilvl w:val="0"/>
          <w:numId w:val="3"/>
        </w:numPr>
        <w:shd w:val="clear" w:color="auto" w:fill="FFFFFF"/>
        <w:spacing w:line="36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Тема</w:t>
      </w:r>
      <w:r w:rsidR="00D84984">
        <w:rPr>
          <w:b w:val="0"/>
          <w:color w:val="000000"/>
          <w:sz w:val="28"/>
          <w:szCs w:val="28"/>
        </w:rPr>
        <w:t xml:space="preserve"> доклада_________________</w:t>
      </w:r>
      <w:r>
        <w:rPr>
          <w:b w:val="0"/>
          <w:color w:val="000000"/>
          <w:sz w:val="28"/>
          <w:szCs w:val="28"/>
        </w:rPr>
        <w:t>____</w:t>
      </w:r>
      <w:r w:rsidR="00D84984">
        <w:rPr>
          <w:b w:val="0"/>
          <w:color w:val="000000"/>
          <w:sz w:val="28"/>
          <w:szCs w:val="28"/>
        </w:rPr>
        <w:t>_____________</w:t>
      </w:r>
      <w:r w:rsidR="00D84984">
        <w:rPr>
          <w:b w:val="0"/>
          <w:color w:val="000000"/>
          <w:sz w:val="28"/>
          <w:szCs w:val="28"/>
          <w:lang w:val="en-US"/>
        </w:rPr>
        <w:t>_</w:t>
      </w:r>
      <w:r w:rsidR="00D84984">
        <w:rPr>
          <w:b w:val="0"/>
          <w:color w:val="000000"/>
          <w:sz w:val="28"/>
          <w:szCs w:val="28"/>
        </w:rPr>
        <w:t>_______________</w:t>
      </w:r>
    </w:p>
    <w:p w:rsidR="00D84984" w:rsidRDefault="00D84984" w:rsidP="00D84984">
      <w:pPr>
        <w:shd w:val="clear" w:color="auto" w:fill="FFFFFF"/>
        <w:spacing w:line="360" w:lineRule="auto"/>
        <w:ind w:left="709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  <w:lang w:val="en-US"/>
        </w:rPr>
        <w:t>________________________________________________________________</w:t>
      </w:r>
    </w:p>
    <w:p w:rsidR="00286F27" w:rsidRDefault="00286F27" w:rsidP="00D84984">
      <w:pPr>
        <w:shd w:val="clear" w:color="auto" w:fill="FFFFFF"/>
        <w:spacing w:line="360" w:lineRule="auto"/>
        <w:ind w:left="709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13. Форма участия (очная, заочная) __________________________________</w:t>
      </w:r>
    </w:p>
    <w:p w:rsidR="00286F27" w:rsidRPr="00FF5D58" w:rsidRDefault="00286F27" w:rsidP="00286F27">
      <w:pPr>
        <w:shd w:val="clear" w:color="auto" w:fill="FFFFFF"/>
        <w:spacing w:line="360" w:lineRule="auto"/>
        <w:ind w:left="709"/>
        <w:jc w:val="right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br w:type="page"/>
      </w:r>
      <w:r w:rsidRPr="00FF5D58">
        <w:rPr>
          <w:b w:val="0"/>
          <w:sz w:val="28"/>
          <w:szCs w:val="28"/>
        </w:rPr>
        <w:lastRenderedPageBreak/>
        <w:t>Приложение 2</w:t>
      </w:r>
    </w:p>
    <w:p w:rsidR="00086634" w:rsidRPr="00086634" w:rsidRDefault="00086634" w:rsidP="00086634">
      <w:pPr>
        <w:widowControl/>
        <w:autoSpaceDE/>
        <w:autoSpaceDN/>
        <w:adjustRightInd/>
        <w:ind w:firstLine="709"/>
        <w:jc w:val="center"/>
        <w:rPr>
          <w:rFonts w:eastAsia="Calibri"/>
          <w:b w:val="0"/>
          <w:bCs w:val="0"/>
          <w:sz w:val="28"/>
          <w:szCs w:val="28"/>
          <w:lang w:eastAsia="en-US"/>
        </w:rPr>
      </w:pPr>
      <w:r w:rsidRPr="00086634">
        <w:rPr>
          <w:rFonts w:eastAsia="Calibri"/>
          <w:b w:val="0"/>
          <w:bCs w:val="0"/>
          <w:sz w:val="28"/>
          <w:szCs w:val="28"/>
          <w:lang w:eastAsia="en-US"/>
        </w:rPr>
        <w:t>ОЦЕНКА ЭФФЕКТИВНОСТИ РЕАЛИЗАЦИИ ЦЕЛЕВЫХ ПРОГРАММ ИННОВАЦИОННОГО РАЗВИТИЯ ЧЕЛЯБИНСКОЙ ОБЛАСТИ</w:t>
      </w:r>
    </w:p>
    <w:p w:rsidR="00086634" w:rsidRPr="00086634" w:rsidRDefault="00086634" w:rsidP="00086634">
      <w:pPr>
        <w:widowControl/>
        <w:autoSpaceDE/>
        <w:autoSpaceDN/>
        <w:adjustRightInd/>
        <w:ind w:firstLine="709"/>
        <w:jc w:val="center"/>
        <w:rPr>
          <w:rFonts w:eastAsia="Calibri"/>
          <w:b w:val="0"/>
          <w:bCs w:val="0"/>
          <w:sz w:val="28"/>
          <w:szCs w:val="28"/>
          <w:lang w:eastAsia="en-US"/>
        </w:rPr>
      </w:pPr>
    </w:p>
    <w:p w:rsidR="00086634" w:rsidRPr="00086634" w:rsidRDefault="00086634" w:rsidP="00086634">
      <w:pPr>
        <w:widowControl/>
        <w:autoSpaceDE/>
        <w:autoSpaceDN/>
        <w:adjustRightInd/>
        <w:jc w:val="right"/>
        <w:rPr>
          <w:rFonts w:eastAsia="Calibri"/>
          <w:b w:val="0"/>
          <w:bCs w:val="0"/>
          <w:sz w:val="28"/>
          <w:szCs w:val="28"/>
          <w:lang w:eastAsia="en-US"/>
        </w:rPr>
      </w:pPr>
      <w:proofErr w:type="spellStart"/>
      <w:r w:rsidRPr="00086634">
        <w:rPr>
          <w:rFonts w:eastAsia="Calibri"/>
          <w:b w:val="0"/>
          <w:bCs w:val="0"/>
          <w:sz w:val="28"/>
          <w:szCs w:val="28"/>
          <w:lang w:eastAsia="en-US"/>
        </w:rPr>
        <w:t>Лясковская</w:t>
      </w:r>
      <w:proofErr w:type="spellEnd"/>
      <w:r w:rsidRPr="00086634">
        <w:rPr>
          <w:rFonts w:eastAsia="Calibri"/>
          <w:b w:val="0"/>
          <w:bCs w:val="0"/>
          <w:sz w:val="28"/>
          <w:szCs w:val="28"/>
          <w:lang w:eastAsia="en-US"/>
        </w:rPr>
        <w:t xml:space="preserve"> Е.А., </w:t>
      </w:r>
      <w:proofErr w:type="spellStart"/>
      <w:r w:rsidRPr="00086634">
        <w:rPr>
          <w:rFonts w:eastAsia="Calibri"/>
          <w:b w:val="0"/>
          <w:bCs w:val="0"/>
          <w:sz w:val="28"/>
          <w:szCs w:val="28"/>
          <w:lang w:eastAsia="en-US"/>
        </w:rPr>
        <w:t>д.э.н</w:t>
      </w:r>
      <w:proofErr w:type="spellEnd"/>
      <w:r w:rsidRPr="00086634">
        <w:rPr>
          <w:rFonts w:eastAsia="Calibri"/>
          <w:b w:val="0"/>
          <w:bCs w:val="0"/>
          <w:sz w:val="28"/>
          <w:szCs w:val="28"/>
          <w:lang w:eastAsia="en-US"/>
        </w:rPr>
        <w:t>.,  профессор  кафедры «Экономика, управление и инвестиции» ФГБОУ ВПО « Южно-Уральский государственный университет», elen_lea@mail.ru</w:t>
      </w:r>
    </w:p>
    <w:p w:rsidR="00086634" w:rsidRPr="00086634" w:rsidRDefault="00086634" w:rsidP="00086634">
      <w:pPr>
        <w:widowControl/>
        <w:autoSpaceDE/>
        <w:autoSpaceDN/>
        <w:adjustRightInd/>
        <w:jc w:val="right"/>
        <w:rPr>
          <w:rFonts w:eastAsia="Calibri"/>
          <w:b w:val="0"/>
          <w:bCs w:val="0"/>
          <w:sz w:val="28"/>
          <w:szCs w:val="28"/>
          <w:lang w:eastAsia="en-US"/>
        </w:rPr>
      </w:pPr>
      <w:proofErr w:type="spellStart"/>
      <w:r w:rsidRPr="00086634">
        <w:rPr>
          <w:rFonts w:eastAsia="Calibri"/>
          <w:b w:val="0"/>
          <w:bCs w:val="0"/>
          <w:sz w:val="28"/>
          <w:szCs w:val="28"/>
          <w:lang w:eastAsia="en-US"/>
        </w:rPr>
        <w:t>Килина</w:t>
      </w:r>
      <w:proofErr w:type="spellEnd"/>
      <w:r w:rsidRPr="00086634">
        <w:rPr>
          <w:rFonts w:eastAsia="Calibri"/>
          <w:b w:val="0"/>
          <w:bCs w:val="0"/>
          <w:sz w:val="28"/>
          <w:szCs w:val="28"/>
          <w:lang w:eastAsia="en-US"/>
        </w:rPr>
        <w:t xml:space="preserve"> И.П., ассистент кафедры «Экономика, управление и инвестиции» ФГБОУ ВПО « Южно-Уральский государственный университет», </w:t>
      </w:r>
      <w:hyperlink r:id="rId5" w:history="1">
        <w:r w:rsidRPr="00086634">
          <w:rPr>
            <w:rFonts w:eastAsia="Calibri"/>
            <w:b w:val="0"/>
            <w:bCs w:val="0"/>
            <w:color w:val="0000FF"/>
            <w:sz w:val="28"/>
            <w:szCs w:val="28"/>
            <w:u w:val="single"/>
            <w:lang w:val="en-US" w:eastAsia="en-US"/>
          </w:rPr>
          <w:t>kilinaip</w:t>
        </w:r>
        <w:r w:rsidRPr="00086634">
          <w:rPr>
            <w:rFonts w:eastAsia="Calibri"/>
            <w:b w:val="0"/>
            <w:bCs w:val="0"/>
            <w:color w:val="0000FF"/>
            <w:sz w:val="28"/>
            <w:szCs w:val="28"/>
            <w:u w:val="single"/>
            <w:lang w:eastAsia="en-US"/>
          </w:rPr>
          <w:t>@</w:t>
        </w:r>
        <w:r w:rsidRPr="00086634">
          <w:rPr>
            <w:rFonts w:eastAsia="Calibri"/>
            <w:b w:val="0"/>
            <w:bCs w:val="0"/>
            <w:color w:val="0000FF"/>
            <w:sz w:val="28"/>
            <w:szCs w:val="28"/>
            <w:u w:val="single"/>
            <w:lang w:val="en-US" w:eastAsia="en-US"/>
          </w:rPr>
          <w:t>susu</w:t>
        </w:r>
        <w:r w:rsidRPr="00086634">
          <w:rPr>
            <w:rFonts w:eastAsia="Calibri"/>
            <w:b w:val="0"/>
            <w:bCs w:val="0"/>
            <w:color w:val="0000FF"/>
            <w:sz w:val="28"/>
            <w:szCs w:val="28"/>
            <w:u w:val="single"/>
            <w:lang w:eastAsia="en-US"/>
          </w:rPr>
          <w:t>.</w:t>
        </w:r>
        <w:r w:rsidRPr="00086634">
          <w:rPr>
            <w:rFonts w:eastAsia="Calibri"/>
            <w:b w:val="0"/>
            <w:bCs w:val="0"/>
            <w:color w:val="0000FF"/>
            <w:sz w:val="28"/>
            <w:szCs w:val="28"/>
            <w:u w:val="single"/>
            <w:lang w:val="en-US" w:eastAsia="en-US"/>
          </w:rPr>
          <w:t>ac</w:t>
        </w:r>
        <w:r w:rsidRPr="00086634">
          <w:rPr>
            <w:rFonts w:eastAsia="Calibri"/>
            <w:b w:val="0"/>
            <w:bCs w:val="0"/>
            <w:color w:val="0000FF"/>
            <w:sz w:val="28"/>
            <w:szCs w:val="28"/>
            <w:u w:val="single"/>
            <w:lang w:eastAsia="en-US"/>
          </w:rPr>
          <w:t>.</w:t>
        </w:r>
        <w:r w:rsidRPr="00086634">
          <w:rPr>
            <w:rFonts w:eastAsia="Calibri"/>
            <w:b w:val="0"/>
            <w:bCs w:val="0"/>
            <w:color w:val="0000FF"/>
            <w:sz w:val="28"/>
            <w:szCs w:val="28"/>
            <w:u w:val="single"/>
            <w:lang w:val="en-US" w:eastAsia="en-US"/>
          </w:rPr>
          <w:t>ru</w:t>
        </w:r>
      </w:hyperlink>
    </w:p>
    <w:p w:rsidR="00086634" w:rsidRPr="00086634" w:rsidRDefault="00086634" w:rsidP="00086634">
      <w:pPr>
        <w:widowControl/>
        <w:autoSpaceDE/>
        <w:autoSpaceDN/>
        <w:adjustRightInd/>
        <w:jc w:val="right"/>
        <w:rPr>
          <w:rFonts w:eastAsia="Calibri"/>
          <w:b w:val="0"/>
          <w:bCs w:val="0"/>
          <w:i/>
          <w:sz w:val="28"/>
          <w:szCs w:val="28"/>
          <w:lang w:eastAsia="en-US"/>
        </w:rPr>
      </w:pPr>
    </w:p>
    <w:p w:rsidR="00086634" w:rsidRPr="00086634" w:rsidRDefault="00086634" w:rsidP="00086634">
      <w:pPr>
        <w:widowControl/>
        <w:autoSpaceDE/>
        <w:autoSpaceDN/>
        <w:adjustRightInd/>
        <w:jc w:val="center"/>
        <w:rPr>
          <w:rFonts w:eastAsia="Calibri"/>
          <w:b w:val="0"/>
          <w:bCs w:val="0"/>
          <w:sz w:val="28"/>
          <w:szCs w:val="28"/>
          <w:lang w:eastAsia="en-US"/>
        </w:rPr>
      </w:pPr>
    </w:p>
    <w:p w:rsidR="00086634" w:rsidRPr="00086634" w:rsidRDefault="00086634" w:rsidP="00086634">
      <w:pPr>
        <w:widowControl/>
        <w:autoSpaceDE/>
        <w:autoSpaceDN/>
        <w:adjustRightInd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086634">
        <w:rPr>
          <w:rFonts w:eastAsia="Calibri"/>
          <w:bCs w:val="0"/>
          <w:sz w:val="28"/>
          <w:szCs w:val="28"/>
          <w:lang w:eastAsia="en-US"/>
        </w:rPr>
        <w:t>Аннотация.</w:t>
      </w:r>
      <w:r w:rsidRPr="00086634">
        <w:rPr>
          <w:rFonts w:eastAsia="Calibri"/>
          <w:b w:val="0"/>
          <w:bCs w:val="0"/>
          <w:sz w:val="28"/>
          <w:szCs w:val="28"/>
          <w:lang w:eastAsia="en-US"/>
        </w:rPr>
        <w:t xml:space="preserve"> В статье проведена оценка эффективности реализации целевых программ инновационного развития в Челябинской области за период  2005–2012 гг.  Раскрыта специфика реализации программно-целевого управления на региональном уровне. Проведен ретроспективный анализ целевых программ инновационного развития Челябинской области: рассмотрены цели реализации программ,  источники финансирования, основные мероприятия,  плановые целевые индикаторы и фактические значения индикаторов на конец реализации программ, определена эффективность их реализации.  </w:t>
      </w:r>
    </w:p>
    <w:p w:rsidR="00086634" w:rsidRPr="00086634" w:rsidRDefault="00086634" w:rsidP="00086634">
      <w:pPr>
        <w:widowControl/>
        <w:autoSpaceDE/>
        <w:autoSpaceDN/>
        <w:adjustRightInd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086634">
        <w:rPr>
          <w:rFonts w:eastAsia="Calibri"/>
          <w:bCs w:val="0"/>
          <w:sz w:val="28"/>
          <w:szCs w:val="28"/>
          <w:lang w:eastAsia="en-US"/>
        </w:rPr>
        <w:t>Ключевые слова:</w:t>
      </w:r>
      <w:r w:rsidRPr="00086634">
        <w:rPr>
          <w:rFonts w:eastAsia="Calibri"/>
          <w:b w:val="0"/>
          <w:bCs w:val="0"/>
          <w:sz w:val="28"/>
          <w:szCs w:val="28"/>
          <w:lang w:eastAsia="en-US"/>
        </w:rPr>
        <w:t xml:space="preserve"> программно-целевое управление, целевая  программа, целевой индикатор, инновационное развитие, оценка эффективности целевой программы.  </w:t>
      </w:r>
    </w:p>
    <w:p w:rsidR="00086634" w:rsidRDefault="00086634" w:rsidP="00086634">
      <w:pPr>
        <w:widowControl/>
        <w:autoSpaceDE/>
        <w:autoSpaceDN/>
        <w:adjustRightInd/>
        <w:ind w:firstLine="708"/>
        <w:jc w:val="both"/>
        <w:rPr>
          <w:b w:val="0"/>
          <w:bCs w:val="0"/>
          <w:sz w:val="26"/>
          <w:szCs w:val="28"/>
        </w:rPr>
      </w:pPr>
    </w:p>
    <w:p w:rsidR="00086634" w:rsidRDefault="00086634" w:rsidP="00086634">
      <w:pPr>
        <w:widowControl/>
        <w:autoSpaceDE/>
        <w:autoSpaceDN/>
        <w:adjustRightInd/>
        <w:ind w:firstLine="708"/>
        <w:jc w:val="both"/>
        <w:rPr>
          <w:b w:val="0"/>
          <w:bCs w:val="0"/>
          <w:sz w:val="26"/>
          <w:szCs w:val="28"/>
        </w:rPr>
      </w:pPr>
    </w:p>
    <w:p w:rsidR="00086634" w:rsidRPr="004046A3" w:rsidRDefault="00086634" w:rsidP="00086634">
      <w:pPr>
        <w:widowControl/>
        <w:autoSpaceDE/>
        <w:autoSpaceDN/>
        <w:adjustRightInd/>
        <w:jc w:val="center"/>
        <w:rPr>
          <w:rFonts w:eastAsia="Calibri"/>
          <w:b w:val="0"/>
          <w:bCs w:val="0"/>
          <w:sz w:val="28"/>
          <w:szCs w:val="28"/>
          <w:lang w:val="en-US" w:eastAsia="en-US"/>
        </w:rPr>
      </w:pPr>
      <w:r w:rsidRPr="00086634">
        <w:rPr>
          <w:rFonts w:eastAsia="Calibri"/>
          <w:b w:val="0"/>
          <w:bCs w:val="0"/>
          <w:sz w:val="28"/>
          <w:szCs w:val="28"/>
          <w:lang w:val="en-US" w:eastAsia="en-US"/>
        </w:rPr>
        <w:t>THE ASSESSMENT OF EFFECTIVE REALIZATION OF PURPOSE-ORIENTED PROGRAMS OF INNOVATION DEVELOPMENT</w:t>
      </w:r>
      <w:r w:rsidRPr="00086634">
        <w:rPr>
          <w:rFonts w:eastAsia="Calibri"/>
          <w:b w:val="0"/>
          <w:bCs w:val="0"/>
          <w:sz w:val="28"/>
          <w:szCs w:val="28"/>
          <w:shd w:val="clear" w:color="auto" w:fill="FFFFFF"/>
          <w:lang w:val="en-US" w:eastAsia="en-US"/>
        </w:rPr>
        <w:t xml:space="preserve"> IN</w:t>
      </w:r>
      <w:r w:rsidRPr="00086634">
        <w:rPr>
          <w:rFonts w:eastAsia="Calibri"/>
          <w:b w:val="0"/>
          <w:bCs w:val="0"/>
          <w:sz w:val="28"/>
          <w:szCs w:val="28"/>
          <w:lang w:val="en-US" w:eastAsia="en-US"/>
        </w:rPr>
        <w:t xml:space="preserve"> CHELYABINSK REGION</w:t>
      </w:r>
    </w:p>
    <w:p w:rsidR="00086634" w:rsidRPr="004046A3" w:rsidRDefault="00086634" w:rsidP="00086634">
      <w:pPr>
        <w:widowControl/>
        <w:autoSpaceDE/>
        <w:autoSpaceDN/>
        <w:adjustRightInd/>
        <w:jc w:val="center"/>
        <w:rPr>
          <w:rFonts w:eastAsia="Calibri"/>
          <w:b w:val="0"/>
          <w:bCs w:val="0"/>
          <w:sz w:val="28"/>
          <w:szCs w:val="28"/>
          <w:lang w:val="en-US" w:eastAsia="en-US"/>
        </w:rPr>
      </w:pPr>
    </w:p>
    <w:p w:rsidR="00086634" w:rsidRPr="00086634" w:rsidRDefault="00086634" w:rsidP="00086634">
      <w:pPr>
        <w:widowControl/>
        <w:autoSpaceDE/>
        <w:autoSpaceDN/>
        <w:adjustRightInd/>
        <w:jc w:val="right"/>
        <w:rPr>
          <w:rFonts w:eastAsia="Calibri"/>
          <w:b w:val="0"/>
          <w:bCs w:val="0"/>
          <w:sz w:val="28"/>
          <w:szCs w:val="28"/>
          <w:lang w:val="en-US" w:eastAsia="en-US"/>
        </w:rPr>
      </w:pPr>
      <w:proofErr w:type="spellStart"/>
      <w:r w:rsidRPr="00086634">
        <w:rPr>
          <w:rFonts w:eastAsia="Calibri"/>
          <w:b w:val="0"/>
          <w:bCs w:val="0"/>
          <w:sz w:val="28"/>
          <w:szCs w:val="28"/>
          <w:lang w:val="en-US" w:eastAsia="en-US"/>
        </w:rPr>
        <w:t>Lyaskovskaya</w:t>
      </w:r>
      <w:proofErr w:type="spellEnd"/>
      <w:r w:rsidRPr="00086634">
        <w:rPr>
          <w:rFonts w:eastAsia="Calibri"/>
          <w:b w:val="0"/>
          <w:bCs w:val="0"/>
          <w:sz w:val="28"/>
          <w:szCs w:val="28"/>
          <w:lang w:val="en-US" w:eastAsia="en-US"/>
        </w:rPr>
        <w:t xml:space="preserve"> EA, Ph.D., professor of "Economics, management and investment"   South Ural State University, elen_lea@mail.ru</w:t>
      </w:r>
    </w:p>
    <w:p w:rsidR="00086634" w:rsidRPr="004046A3" w:rsidRDefault="00086634" w:rsidP="00086634">
      <w:pPr>
        <w:widowControl/>
        <w:autoSpaceDE/>
        <w:autoSpaceDN/>
        <w:adjustRightInd/>
        <w:jc w:val="right"/>
        <w:rPr>
          <w:rFonts w:eastAsia="Calibri"/>
          <w:b w:val="0"/>
          <w:bCs w:val="0"/>
          <w:sz w:val="28"/>
          <w:szCs w:val="28"/>
          <w:lang w:val="en-US" w:eastAsia="en-US"/>
        </w:rPr>
      </w:pPr>
      <w:proofErr w:type="spellStart"/>
      <w:r w:rsidRPr="00086634">
        <w:rPr>
          <w:rFonts w:eastAsia="Calibri"/>
          <w:b w:val="0"/>
          <w:bCs w:val="0"/>
          <w:sz w:val="28"/>
          <w:szCs w:val="28"/>
          <w:lang w:val="en-US" w:eastAsia="en-US"/>
        </w:rPr>
        <w:t>Kilina</w:t>
      </w:r>
      <w:proofErr w:type="spellEnd"/>
      <w:r w:rsidRPr="00086634">
        <w:rPr>
          <w:rFonts w:eastAsia="Calibri"/>
          <w:b w:val="0"/>
          <w:bCs w:val="0"/>
          <w:sz w:val="28"/>
          <w:szCs w:val="28"/>
          <w:lang w:val="en-US" w:eastAsia="en-US"/>
        </w:rPr>
        <w:t xml:space="preserve"> IP, assistant of "Economics, management and investment"  </w:t>
      </w:r>
    </w:p>
    <w:p w:rsidR="00086634" w:rsidRPr="00086634" w:rsidRDefault="00086634" w:rsidP="00086634">
      <w:pPr>
        <w:widowControl/>
        <w:autoSpaceDE/>
        <w:autoSpaceDN/>
        <w:adjustRightInd/>
        <w:jc w:val="right"/>
        <w:rPr>
          <w:rFonts w:eastAsia="Calibri"/>
          <w:b w:val="0"/>
          <w:bCs w:val="0"/>
          <w:sz w:val="28"/>
          <w:szCs w:val="28"/>
          <w:lang w:val="en-US" w:eastAsia="en-US"/>
        </w:rPr>
      </w:pPr>
      <w:r w:rsidRPr="00086634">
        <w:rPr>
          <w:rFonts w:eastAsia="Calibri"/>
          <w:b w:val="0"/>
          <w:bCs w:val="0"/>
          <w:sz w:val="28"/>
          <w:szCs w:val="28"/>
          <w:lang w:val="en-US" w:eastAsia="en-US"/>
        </w:rPr>
        <w:t xml:space="preserve"> South Ural State University, kilinaip@susu.ac.ru </w:t>
      </w:r>
    </w:p>
    <w:p w:rsidR="00086634" w:rsidRPr="00086634" w:rsidRDefault="00086634" w:rsidP="00086634">
      <w:pPr>
        <w:widowControl/>
        <w:autoSpaceDE/>
        <w:autoSpaceDN/>
        <w:adjustRightInd/>
        <w:jc w:val="center"/>
        <w:rPr>
          <w:rFonts w:eastAsia="Calibri"/>
          <w:b w:val="0"/>
          <w:bCs w:val="0"/>
          <w:sz w:val="28"/>
          <w:szCs w:val="28"/>
          <w:lang w:val="en-US" w:eastAsia="en-US"/>
        </w:rPr>
      </w:pPr>
    </w:p>
    <w:p w:rsidR="00086634" w:rsidRPr="00086634" w:rsidRDefault="00086634" w:rsidP="00086634">
      <w:pPr>
        <w:widowControl/>
        <w:autoSpaceDE/>
        <w:autoSpaceDN/>
        <w:adjustRightInd/>
        <w:jc w:val="both"/>
        <w:rPr>
          <w:rFonts w:eastAsia="Calibri"/>
          <w:b w:val="0"/>
          <w:bCs w:val="0"/>
          <w:sz w:val="28"/>
          <w:szCs w:val="28"/>
          <w:lang w:val="en-US" w:eastAsia="en-US"/>
        </w:rPr>
      </w:pPr>
      <w:r w:rsidRPr="00086634">
        <w:rPr>
          <w:rFonts w:eastAsia="Calibri"/>
          <w:bCs w:val="0"/>
          <w:sz w:val="28"/>
          <w:szCs w:val="28"/>
          <w:lang w:val="en-US" w:eastAsia="en-US"/>
        </w:rPr>
        <w:t>Abstract</w:t>
      </w:r>
      <w:r w:rsidRPr="00086634">
        <w:rPr>
          <w:rFonts w:eastAsia="Calibri"/>
          <w:b w:val="0"/>
          <w:bCs w:val="0"/>
          <w:sz w:val="28"/>
          <w:szCs w:val="28"/>
          <w:lang w:val="en-US" w:eastAsia="en-US"/>
        </w:rPr>
        <w:t>.  The assessment of effective realization of purpose-oriented programs of innovative development</w:t>
      </w:r>
      <w:r w:rsidRPr="00086634">
        <w:rPr>
          <w:rFonts w:eastAsia="Calibri"/>
          <w:b w:val="0"/>
          <w:bCs w:val="0"/>
          <w:sz w:val="28"/>
          <w:szCs w:val="28"/>
          <w:shd w:val="clear" w:color="auto" w:fill="FFFFFF"/>
          <w:lang w:val="en-US" w:eastAsia="en-US"/>
        </w:rPr>
        <w:t xml:space="preserve"> in</w:t>
      </w:r>
      <w:r w:rsidRPr="00086634">
        <w:rPr>
          <w:rFonts w:eastAsia="Calibri"/>
          <w:b w:val="0"/>
          <w:bCs w:val="0"/>
          <w:sz w:val="28"/>
          <w:szCs w:val="28"/>
          <w:lang w:val="en-US" w:eastAsia="en-US"/>
        </w:rPr>
        <w:t xml:space="preserve"> Chelyabinsk Region for the period of 2005-2012 is represented in this article. The realization’s specific of the purpose-oriented management at the regional level is revealed. A retrospective analysis of purpose-oriented programs of innovative development in Chelyabinsk region was carried out: the goals of the programs, financial sources, the main activities, planned purpose-oriented ind</w:t>
      </w:r>
      <w:r w:rsidR="007A3129">
        <w:rPr>
          <w:rFonts w:eastAsia="Calibri"/>
          <w:b w:val="0"/>
          <w:bCs w:val="0"/>
          <w:sz w:val="28"/>
          <w:szCs w:val="28"/>
          <w:lang w:val="en-US" w:eastAsia="en-US"/>
        </w:rPr>
        <w:t xml:space="preserve">icators and the actual values </w:t>
      </w:r>
      <w:r w:rsidRPr="00086634">
        <w:rPr>
          <w:rFonts w:eastAsia="Calibri"/>
          <w:b w:val="0"/>
          <w:bCs w:val="0"/>
          <w:sz w:val="28"/>
          <w:szCs w:val="28"/>
          <w:lang w:val="en-US" w:eastAsia="en-US"/>
        </w:rPr>
        <w:t>of the indicators at the end of the programs’ realization were considered, the effectiveness of their realization was determined.</w:t>
      </w:r>
    </w:p>
    <w:p w:rsidR="0080640F" w:rsidRPr="007A3129" w:rsidRDefault="00086634" w:rsidP="00086634">
      <w:pPr>
        <w:widowControl/>
        <w:autoSpaceDE/>
        <w:autoSpaceDN/>
        <w:adjustRightInd/>
        <w:jc w:val="both"/>
        <w:rPr>
          <w:b w:val="0"/>
          <w:sz w:val="28"/>
          <w:szCs w:val="28"/>
          <w:lang w:val="en-US"/>
        </w:rPr>
      </w:pPr>
      <w:r w:rsidRPr="00086634">
        <w:rPr>
          <w:rFonts w:eastAsia="Calibri"/>
          <w:bCs w:val="0"/>
          <w:sz w:val="28"/>
          <w:szCs w:val="28"/>
          <w:lang w:val="en-US" w:eastAsia="en-US"/>
        </w:rPr>
        <w:t>Keywords</w:t>
      </w:r>
      <w:r w:rsidRPr="00086634">
        <w:rPr>
          <w:rFonts w:eastAsia="Calibri"/>
          <w:b w:val="0"/>
          <w:bCs w:val="0"/>
          <w:sz w:val="28"/>
          <w:szCs w:val="28"/>
          <w:lang w:val="en-US" w:eastAsia="en-US"/>
        </w:rPr>
        <w:t xml:space="preserve">: purpose-oriented management, purpose-oriented program, purpose-oriented indicator, </w:t>
      </w:r>
      <w:r w:rsidRPr="007A3129">
        <w:rPr>
          <w:rFonts w:eastAsia="Calibri"/>
          <w:b w:val="0"/>
          <w:bCs w:val="0"/>
          <w:sz w:val="28"/>
          <w:szCs w:val="28"/>
          <w:lang w:val="en-US" w:eastAsia="en-US"/>
        </w:rPr>
        <w:t>innovative development, a</w:t>
      </w:r>
      <w:bookmarkStart w:id="0" w:name="_GoBack"/>
      <w:bookmarkEnd w:id="0"/>
      <w:r w:rsidRPr="007A3129">
        <w:rPr>
          <w:rFonts w:eastAsia="Calibri"/>
          <w:b w:val="0"/>
          <w:bCs w:val="0"/>
          <w:sz w:val="28"/>
          <w:szCs w:val="28"/>
          <w:lang w:val="en-US" w:eastAsia="en-US"/>
        </w:rPr>
        <w:t>ssessment of effective realization of purpose-oriented programs.</w:t>
      </w:r>
    </w:p>
    <w:p w:rsidR="00286F27" w:rsidRPr="007A3129" w:rsidRDefault="00286F27" w:rsidP="00286F27">
      <w:pPr>
        <w:shd w:val="clear" w:color="auto" w:fill="FFFFFF"/>
        <w:spacing w:line="360" w:lineRule="auto"/>
        <w:ind w:left="709"/>
        <w:jc w:val="right"/>
        <w:rPr>
          <w:b w:val="0"/>
          <w:sz w:val="28"/>
          <w:szCs w:val="28"/>
          <w:lang w:val="en-US"/>
        </w:rPr>
      </w:pPr>
    </w:p>
    <w:sectPr w:rsidR="00286F27" w:rsidRPr="007A3129" w:rsidSect="00023C75">
      <w:type w:val="continuous"/>
      <w:pgSz w:w="11909" w:h="16834"/>
      <w:pgMar w:top="964" w:right="709" w:bottom="720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40EB"/>
    <w:multiLevelType w:val="hybridMultilevel"/>
    <w:tmpl w:val="61207950"/>
    <w:lvl w:ilvl="0" w:tplc="5756FF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CF02720"/>
    <w:multiLevelType w:val="hybridMultilevel"/>
    <w:tmpl w:val="9C2CD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34DE2"/>
    <w:multiLevelType w:val="hybridMultilevel"/>
    <w:tmpl w:val="A4805164"/>
    <w:lvl w:ilvl="0" w:tplc="F87416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AF343B1"/>
    <w:multiLevelType w:val="hybridMultilevel"/>
    <w:tmpl w:val="5510AF54"/>
    <w:lvl w:ilvl="0" w:tplc="FD264D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A65DDC"/>
    <w:multiLevelType w:val="hybridMultilevel"/>
    <w:tmpl w:val="10D2AF60"/>
    <w:lvl w:ilvl="0" w:tplc="7676E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AF28BA"/>
    <w:multiLevelType w:val="hybridMultilevel"/>
    <w:tmpl w:val="2E8AEAA6"/>
    <w:lvl w:ilvl="0" w:tplc="9EAA8066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677316"/>
    <w:rsid w:val="00023C75"/>
    <w:rsid w:val="000257BA"/>
    <w:rsid w:val="0003380E"/>
    <w:rsid w:val="00086634"/>
    <w:rsid w:val="000932EE"/>
    <w:rsid w:val="000958E9"/>
    <w:rsid w:val="000A7D3E"/>
    <w:rsid w:val="000C2806"/>
    <w:rsid w:val="000D5BFE"/>
    <w:rsid w:val="000D731A"/>
    <w:rsid w:val="001231B8"/>
    <w:rsid w:val="001317F1"/>
    <w:rsid w:val="001519E5"/>
    <w:rsid w:val="001F4EAE"/>
    <w:rsid w:val="00230731"/>
    <w:rsid w:val="0024584F"/>
    <w:rsid w:val="00286F27"/>
    <w:rsid w:val="002B33CF"/>
    <w:rsid w:val="002B398F"/>
    <w:rsid w:val="002D276E"/>
    <w:rsid w:val="002D50D9"/>
    <w:rsid w:val="00305EAF"/>
    <w:rsid w:val="00366613"/>
    <w:rsid w:val="003705D2"/>
    <w:rsid w:val="003E2106"/>
    <w:rsid w:val="0040345C"/>
    <w:rsid w:val="004046A3"/>
    <w:rsid w:val="00483285"/>
    <w:rsid w:val="004C62D9"/>
    <w:rsid w:val="004D014C"/>
    <w:rsid w:val="00514A9B"/>
    <w:rsid w:val="00533576"/>
    <w:rsid w:val="00534A8B"/>
    <w:rsid w:val="00564EB6"/>
    <w:rsid w:val="00565132"/>
    <w:rsid w:val="005F349A"/>
    <w:rsid w:val="00657E85"/>
    <w:rsid w:val="00677316"/>
    <w:rsid w:val="00690B7B"/>
    <w:rsid w:val="0069344C"/>
    <w:rsid w:val="00697DAA"/>
    <w:rsid w:val="006C64FC"/>
    <w:rsid w:val="006C79CA"/>
    <w:rsid w:val="006D1D89"/>
    <w:rsid w:val="00700871"/>
    <w:rsid w:val="00701E6B"/>
    <w:rsid w:val="0071532F"/>
    <w:rsid w:val="007A156F"/>
    <w:rsid w:val="007A3129"/>
    <w:rsid w:val="007C2607"/>
    <w:rsid w:val="007D64CC"/>
    <w:rsid w:val="007E67ED"/>
    <w:rsid w:val="0080640F"/>
    <w:rsid w:val="00813EDF"/>
    <w:rsid w:val="00814003"/>
    <w:rsid w:val="008779E0"/>
    <w:rsid w:val="00880BAF"/>
    <w:rsid w:val="0089125D"/>
    <w:rsid w:val="008D291A"/>
    <w:rsid w:val="008F080F"/>
    <w:rsid w:val="00921DA7"/>
    <w:rsid w:val="00947370"/>
    <w:rsid w:val="00A11372"/>
    <w:rsid w:val="00A25978"/>
    <w:rsid w:val="00A93E0E"/>
    <w:rsid w:val="00AB66FC"/>
    <w:rsid w:val="00AF280D"/>
    <w:rsid w:val="00AF7E06"/>
    <w:rsid w:val="00B420D4"/>
    <w:rsid w:val="00B60BB1"/>
    <w:rsid w:val="00B676D4"/>
    <w:rsid w:val="00B91E24"/>
    <w:rsid w:val="00BB7593"/>
    <w:rsid w:val="00C57662"/>
    <w:rsid w:val="00CE4294"/>
    <w:rsid w:val="00D17B03"/>
    <w:rsid w:val="00D32E7C"/>
    <w:rsid w:val="00D37BE2"/>
    <w:rsid w:val="00D769A9"/>
    <w:rsid w:val="00D84984"/>
    <w:rsid w:val="00D86C13"/>
    <w:rsid w:val="00D90511"/>
    <w:rsid w:val="00DA7FDE"/>
    <w:rsid w:val="00DF6BDB"/>
    <w:rsid w:val="00E00789"/>
    <w:rsid w:val="00E042E8"/>
    <w:rsid w:val="00E27CC8"/>
    <w:rsid w:val="00E90F58"/>
    <w:rsid w:val="00EA4CE8"/>
    <w:rsid w:val="00EE2CEA"/>
    <w:rsid w:val="00EF5DF8"/>
    <w:rsid w:val="00F2093C"/>
    <w:rsid w:val="00F60342"/>
    <w:rsid w:val="00FC0FB5"/>
    <w:rsid w:val="00FC27C8"/>
    <w:rsid w:val="00FF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98F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E042E8"/>
    <w:pPr>
      <w:keepNext/>
      <w:widowControl/>
      <w:autoSpaceDE/>
      <w:autoSpaceDN/>
      <w:adjustRightInd/>
      <w:jc w:val="center"/>
      <w:outlineLvl w:val="0"/>
    </w:pPr>
    <w:rPr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B398F"/>
    <w:pPr>
      <w:shd w:val="clear" w:color="auto" w:fill="FFFFFF"/>
      <w:ind w:firstLine="720"/>
      <w:jc w:val="center"/>
    </w:pPr>
    <w:rPr>
      <w:bCs w:val="0"/>
      <w:color w:val="000000"/>
      <w:sz w:val="28"/>
    </w:rPr>
  </w:style>
  <w:style w:type="character" w:styleId="a4">
    <w:name w:val="Hyperlink"/>
    <w:basedOn w:val="a0"/>
    <w:rsid w:val="002B398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042E8"/>
    <w:rPr>
      <w:b/>
      <w:sz w:val="24"/>
    </w:rPr>
  </w:style>
  <w:style w:type="paragraph" w:customStyle="1" w:styleId="11">
    <w:name w:val="заголовок 1"/>
    <w:basedOn w:val="a"/>
    <w:next w:val="a"/>
    <w:uiPriority w:val="99"/>
    <w:rsid w:val="00CE4294"/>
    <w:pPr>
      <w:widowControl/>
      <w:adjustRightInd/>
      <w:spacing w:before="240" w:after="60"/>
    </w:pPr>
    <w:rPr>
      <w:rFonts w:ascii="Arial" w:hAnsi="Arial" w:cs="Arial"/>
      <w:kern w:val="32"/>
      <w:sz w:val="32"/>
      <w:szCs w:val="32"/>
    </w:rPr>
  </w:style>
  <w:style w:type="paragraph" w:customStyle="1" w:styleId="a5">
    <w:name w:val="АТекст Диссер"/>
    <w:basedOn w:val="a"/>
    <w:rsid w:val="00286F27"/>
    <w:pPr>
      <w:widowControl/>
      <w:autoSpaceDE/>
      <w:autoSpaceDN/>
      <w:adjustRightInd/>
      <w:spacing w:line="360" w:lineRule="auto"/>
      <w:ind w:firstLine="567"/>
      <w:jc w:val="both"/>
    </w:pPr>
    <w:rPr>
      <w:b w:val="0"/>
      <w:bCs w:val="0"/>
      <w:snapToGrid w:val="0"/>
      <w:sz w:val="28"/>
    </w:rPr>
  </w:style>
  <w:style w:type="character" w:styleId="a6">
    <w:name w:val="Strong"/>
    <w:basedOn w:val="a0"/>
    <w:uiPriority w:val="22"/>
    <w:qFormat/>
    <w:rsid w:val="00286F27"/>
    <w:rPr>
      <w:b/>
      <w:bCs/>
    </w:rPr>
  </w:style>
  <w:style w:type="paragraph" w:styleId="a7">
    <w:name w:val="Balloon Text"/>
    <w:basedOn w:val="a"/>
    <w:link w:val="a8"/>
    <w:rsid w:val="004046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046A3"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linaip@susu.a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ЭиИ ЮУрГУ</Company>
  <LinksUpToDate>false</LinksUpToDate>
  <CharactersWithSpaces>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Гусев Е.В,</dc:creator>
  <cp:lastModifiedBy>Кирилл</cp:lastModifiedBy>
  <cp:revision>4</cp:revision>
  <cp:lastPrinted>2010-02-04T08:41:00Z</cp:lastPrinted>
  <dcterms:created xsi:type="dcterms:W3CDTF">2014-04-19T05:53:00Z</dcterms:created>
  <dcterms:modified xsi:type="dcterms:W3CDTF">2014-04-23T19:07:00Z</dcterms:modified>
</cp:coreProperties>
</file>